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F6A" w:rsidRPr="00450C0F" w:rsidRDefault="00CD2F6A" w:rsidP="00450C0F">
      <w:pPr>
        <w:spacing w:after="0" w:line="240" w:lineRule="auto"/>
        <w:jc w:val="center"/>
        <w:rPr>
          <w:rFonts w:ascii="Bodoni MT" w:hAnsi="Bodoni MT"/>
          <w:b/>
          <w:sz w:val="72"/>
          <w:szCs w:val="72"/>
        </w:rPr>
      </w:pPr>
      <w:r w:rsidRPr="00450C0F">
        <w:rPr>
          <w:rFonts w:ascii="Bodoni MT" w:hAnsi="Bodoni MT"/>
          <w:b/>
          <w:sz w:val="72"/>
          <w:szCs w:val="72"/>
        </w:rPr>
        <w:t xml:space="preserve">VIGO COUNTY </w:t>
      </w:r>
    </w:p>
    <w:p w:rsidR="00CD2F6A" w:rsidRPr="00DA774B" w:rsidRDefault="00CD2F6A" w:rsidP="00450C0F">
      <w:pPr>
        <w:spacing w:after="0" w:line="240" w:lineRule="auto"/>
        <w:jc w:val="center"/>
        <w:rPr>
          <w:rFonts w:ascii="Bodoni MT" w:hAnsi="Bodoni MT"/>
          <w:b/>
          <w:sz w:val="56"/>
          <w:szCs w:val="56"/>
        </w:rPr>
      </w:pPr>
      <w:r w:rsidRPr="00DA774B">
        <w:rPr>
          <w:rFonts w:ascii="Bodoni MT" w:hAnsi="Bodoni MT"/>
          <w:b/>
          <w:sz w:val="56"/>
          <w:szCs w:val="56"/>
        </w:rPr>
        <w:t>HEALTH DEPARTMENT</w:t>
      </w:r>
    </w:p>
    <w:p w:rsidR="00CD2F6A" w:rsidRPr="00D532C9" w:rsidRDefault="00D532C9" w:rsidP="00D532C9">
      <w:pPr>
        <w:spacing w:line="360" w:lineRule="auto"/>
        <w:jc w:val="center"/>
        <w:rPr>
          <w:rFonts w:ascii="Bodoni MT" w:hAnsi="Bodoni MT"/>
          <w:b/>
          <w:sz w:val="36"/>
          <w:szCs w:val="36"/>
        </w:rPr>
      </w:pPr>
      <w:r>
        <w:rPr>
          <w:noProof/>
        </w:rPr>
        <w:drawing>
          <wp:inline distT="0" distB="0" distL="0" distR="0" wp14:anchorId="6B8C38DF" wp14:editId="5C0495E8">
            <wp:extent cx="5104115" cy="2837180"/>
            <wp:effectExtent l="133350" t="114300" r="135255" b="172720"/>
            <wp:docPr id="285" name="Picture 285" descr="Vigo County Court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go County Courthou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5115" cy="2843295"/>
                    </a:xfrm>
                    <a:prstGeom prst="rect">
                      <a:avLst/>
                    </a:prstGeom>
                    <a:solidFill>
                      <a:srgbClr val="FFFFFF">
                        <a:shade val="85000"/>
                      </a:srgbClr>
                    </a:solidFill>
                    <a:ln w="88900" cap="sq">
                      <a:solidFill>
                        <a:srgbClr val="0000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D2F6A" w:rsidRPr="00DA774B" w:rsidRDefault="00CD2F6A" w:rsidP="00DA774B">
      <w:pPr>
        <w:spacing w:after="0" w:line="360" w:lineRule="auto"/>
        <w:jc w:val="center"/>
        <w:rPr>
          <w:rFonts w:ascii="Bodoni MT" w:hAnsi="Bodoni MT"/>
          <w:b/>
          <w:sz w:val="52"/>
          <w:szCs w:val="52"/>
        </w:rPr>
      </w:pPr>
      <w:r w:rsidRPr="00DA774B">
        <w:rPr>
          <w:rFonts w:ascii="Bodoni MT" w:hAnsi="Bodoni MT"/>
          <w:b/>
          <w:sz w:val="52"/>
          <w:szCs w:val="52"/>
        </w:rPr>
        <w:t>2018</w:t>
      </w:r>
    </w:p>
    <w:p w:rsidR="00CD2F6A" w:rsidRPr="00DA774B" w:rsidRDefault="00DA774B" w:rsidP="00DA774B">
      <w:pPr>
        <w:spacing w:after="0" w:line="360" w:lineRule="auto"/>
        <w:jc w:val="center"/>
        <w:rPr>
          <w:rFonts w:ascii="Bodoni MT" w:hAnsi="Bodoni MT"/>
          <w:b/>
          <w:sz w:val="52"/>
          <w:szCs w:val="52"/>
        </w:rPr>
      </w:pPr>
      <w:r>
        <w:rPr>
          <w:rFonts w:ascii="Bodoni MT" w:hAnsi="Bodoni MT"/>
          <w:b/>
          <w:sz w:val="52"/>
          <w:szCs w:val="52"/>
        </w:rPr>
        <w:t>ANNUAL REPORT</w:t>
      </w:r>
    </w:p>
    <w:p w:rsidR="00CD2F6A" w:rsidRPr="00D532C9" w:rsidRDefault="00DA774B" w:rsidP="00D532C9">
      <w:pPr>
        <w:spacing w:line="360" w:lineRule="auto"/>
        <w:jc w:val="center"/>
        <w:rPr>
          <w:rFonts w:ascii="Bodoni MT" w:hAnsi="Bodoni MT"/>
          <w:b/>
          <w:sz w:val="80"/>
          <w:szCs w:val="80"/>
        </w:rPr>
      </w:pPr>
      <w:r>
        <w:rPr>
          <w:noProof/>
        </w:rPr>
        <w:drawing>
          <wp:inline distT="0" distB="0" distL="0" distR="0" wp14:anchorId="16D7CFB3" wp14:editId="7047D539">
            <wp:extent cx="2381250" cy="1628775"/>
            <wp:effectExtent l="19050" t="0" r="19050" b="504825"/>
            <wp:docPr id="286" name="Picture 286" descr="Vigo County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go County Job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16287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CD2F6A" w:rsidRPr="00DA774B" w:rsidRDefault="00CD2F6A" w:rsidP="00DA774B">
      <w:pPr>
        <w:spacing w:line="360" w:lineRule="auto"/>
        <w:jc w:val="center"/>
        <w:rPr>
          <w:rFonts w:ascii="Bodoni MT" w:hAnsi="Bodoni MT"/>
          <w:b/>
          <w:color w:val="000066"/>
          <w:sz w:val="28"/>
          <w:szCs w:val="28"/>
        </w:rPr>
      </w:pPr>
      <w:r w:rsidRPr="00DA774B">
        <w:rPr>
          <w:rFonts w:ascii="Bodoni MT" w:hAnsi="Bodoni MT"/>
          <w:b/>
          <w:color w:val="000066"/>
          <w:sz w:val="28"/>
          <w:szCs w:val="28"/>
        </w:rPr>
        <w:t>The Vigo County Health Department serves to promote, protect and provide for the well-being of the citizens in Vigo County</w:t>
      </w:r>
    </w:p>
    <w:p w:rsidR="00CD2F6A" w:rsidRPr="00D532C9" w:rsidRDefault="00CD2F6A" w:rsidP="00D532C9">
      <w:pPr>
        <w:pStyle w:val="Heading1"/>
        <w:spacing w:line="360" w:lineRule="auto"/>
        <w:rPr>
          <w:rFonts w:ascii="Bodoni MT" w:hAnsi="Bodoni MT"/>
          <w:b w:val="0"/>
        </w:rPr>
        <w:sectPr w:rsidR="00CD2F6A" w:rsidRPr="00D532C9" w:rsidSect="00F2084D">
          <w:footerReference w:type="even" r:id="rId9"/>
          <w:footerReference w:type="default" r:id="rId10"/>
          <w:pgSz w:w="12240" w:h="15840"/>
          <w:pgMar w:top="720" w:right="1440" w:bottom="720" w:left="1440" w:header="432"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titlePg/>
          <w:docGrid w:linePitch="360"/>
        </w:sectPr>
      </w:pPr>
    </w:p>
    <w:p w:rsidR="00CD2F6A" w:rsidRPr="00D532C9" w:rsidRDefault="00CD2F6A" w:rsidP="00D532C9">
      <w:pPr>
        <w:pStyle w:val="Heading1"/>
        <w:spacing w:line="360" w:lineRule="auto"/>
        <w:rPr>
          <w:rFonts w:ascii="Bodoni MT" w:hAnsi="Bodoni MT"/>
          <w:sz w:val="8"/>
          <w:szCs w:val="8"/>
        </w:rPr>
      </w:pPr>
    </w:p>
    <w:p w:rsidR="00CD2F6A" w:rsidRPr="00D532C9" w:rsidRDefault="00CD2F6A" w:rsidP="00C2579C">
      <w:pPr>
        <w:spacing w:after="0" w:line="360" w:lineRule="auto"/>
        <w:jc w:val="center"/>
        <w:rPr>
          <w:rFonts w:ascii="Bodoni MT" w:hAnsi="Bodoni MT"/>
          <w:b/>
          <w:sz w:val="36"/>
          <w:szCs w:val="36"/>
        </w:rPr>
      </w:pPr>
      <w:r w:rsidRPr="00D532C9">
        <w:rPr>
          <w:rFonts w:ascii="Bodoni MT" w:hAnsi="Bodoni MT"/>
          <w:b/>
          <w:sz w:val="36"/>
          <w:szCs w:val="36"/>
        </w:rPr>
        <w:t>BOARD OF HEALTH</w:t>
      </w:r>
    </w:p>
    <w:p w:rsidR="00CD2F6A" w:rsidRPr="00D532C9" w:rsidRDefault="00CD2F6A" w:rsidP="00C2579C">
      <w:pPr>
        <w:spacing w:after="0" w:line="360" w:lineRule="auto"/>
        <w:jc w:val="center"/>
        <w:rPr>
          <w:rFonts w:ascii="Bodoni MT" w:hAnsi="Bodoni MT"/>
          <w:b/>
          <w:bCs/>
          <w:sz w:val="12"/>
          <w:szCs w:val="12"/>
        </w:rPr>
      </w:pPr>
    </w:p>
    <w:p w:rsidR="00CD2F6A" w:rsidRPr="00D532C9" w:rsidRDefault="00CD2F6A" w:rsidP="00C2579C">
      <w:pPr>
        <w:autoSpaceDE w:val="0"/>
        <w:autoSpaceDN w:val="0"/>
        <w:adjustRightInd w:val="0"/>
        <w:spacing w:after="0" w:line="360" w:lineRule="auto"/>
        <w:rPr>
          <w:rFonts w:ascii="Bodoni MT" w:hAnsi="Bodoni MT"/>
          <w:color w:val="000000"/>
          <w:sz w:val="30"/>
          <w:szCs w:val="30"/>
        </w:rPr>
      </w:pPr>
      <w:r w:rsidRPr="00D532C9">
        <w:rPr>
          <w:rFonts w:ascii="Bodoni MT" w:hAnsi="Bodoni MT"/>
          <w:color w:val="000000"/>
          <w:sz w:val="30"/>
          <w:szCs w:val="30"/>
        </w:rPr>
        <w:t>For almost 50 years, the Vigo County Health Department has provided the citizens of Vigo County with the very best public health services possible. Today, those services have expanded into areas our predecessors never imagined, challenging us to keep pace with the demands of an ever changing environment and population. The Vigo County Health Department has continued in the successful tradition established under the leadership of its Board of Health. Members of the Board of Health have roots in medicine, law, business, industry, labor and social services. Maintaining communication between the governing body and staff members has been instrumental in relating regulation and procedures that best serve the community. The Vigo County Board of Health is appointed by elected officials in order to represent the needs of the community. The Vigo County Board of County Commissioners appoint all seven members of the board, no more than three from the same political party.</w:t>
      </w:r>
    </w:p>
    <w:p w:rsidR="00CD2F6A" w:rsidRPr="007A1E41" w:rsidRDefault="00CD2F6A" w:rsidP="002F053E">
      <w:pPr>
        <w:autoSpaceDE w:val="0"/>
        <w:autoSpaceDN w:val="0"/>
        <w:adjustRightInd w:val="0"/>
        <w:spacing w:after="0" w:line="240" w:lineRule="auto"/>
        <w:jc w:val="center"/>
        <w:rPr>
          <w:rFonts w:ascii="Bodoni MT" w:hAnsi="Bodoni MT"/>
          <w:b/>
          <w:sz w:val="32"/>
          <w:szCs w:val="32"/>
        </w:rPr>
        <w:sectPr w:rsidR="00CD2F6A" w:rsidRPr="007A1E41" w:rsidSect="00F2084D">
          <w:type w:val="continuous"/>
          <w:pgSz w:w="12240" w:h="15840"/>
          <w:pgMar w:top="720" w:right="1440" w:bottom="720" w:left="1440" w:header="432"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titlePg/>
          <w:docGrid w:linePitch="360"/>
        </w:sectPr>
      </w:pPr>
      <w:r w:rsidRPr="007A1E41">
        <w:rPr>
          <w:rFonts w:ascii="Bodoni MT" w:hAnsi="Bodoni MT"/>
          <w:b/>
          <w:sz w:val="32"/>
          <w:szCs w:val="32"/>
        </w:rPr>
        <w:t>2018</w:t>
      </w:r>
      <w:r w:rsidR="003748FE" w:rsidRPr="007A1E41">
        <w:rPr>
          <w:rFonts w:ascii="Bodoni MT" w:hAnsi="Bodoni MT"/>
          <w:b/>
          <w:sz w:val="32"/>
          <w:szCs w:val="32"/>
        </w:rPr>
        <w:t xml:space="preserve"> BOARD OF HEALTH</w:t>
      </w:r>
    </w:p>
    <w:p w:rsidR="00CD2F6A" w:rsidRPr="007A1E41" w:rsidRDefault="00CD2F6A" w:rsidP="002F053E">
      <w:pPr>
        <w:autoSpaceDE w:val="0"/>
        <w:autoSpaceDN w:val="0"/>
        <w:adjustRightInd w:val="0"/>
        <w:spacing w:after="0" w:line="240" w:lineRule="auto"/>
        <w:rPr>
          <w:rFonts w:ascii="Bodoni MT" w:hAnsi="Bodoni MT"/>
          <w:b/>
          <w:sz w:val="28"/>
          <w:szCs w:val="28"/>
        </w:rPr>
        <w:sectPr w:rsidR="00CD2F6A" w:rsidRPr="007A1E41" w:rsidSect="00F2084D">
          <w:type w:val="continuous"/>
          <w:pgSz w:w="12240" w:h="15840"/>
          <w:pgMar w:top="720" w:right="1440" w:bottom="720" w:left="1440" w:header="432"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titlePg/>
          <w:docGrid w:linePitch="360"/>
        </w:sectPr>
      </w:pPr>
    </w:p>
    <w:p w:rsidR="00CD2F6A" w:rsidRPr="007A1E41" w:rsidRDefault="00CD2F6A" w:rsidP="002F053E">
      <w:pPr>
        <w:autoSpaceDE w:val="0"/>
        <w:autoSpaceDN w:val="0"/>
        <w:adjustRightInd w:val="0"/>
        <w:spacing w:after="0" w:line="240" w:lineRule="auto"/>
        <w:jc w:val="center"/>
        <w:rPr>
          <w:rFonts w:ascii="Bodoni MT" w:hAnsi="Bodoni MT"/>
          <w:b/>
          <w:sz w:val="28"/>
          <w:szCs w:val="28"/>
        </w:rPr>
      </w:pPr>
      <w:r w:rsidRPr="007A1E41">
        <w:rPr>
          <w:rFonts w:ascii="Bodoni MT" w:hAnsi="Bodoni MT"/>
          <w:b/>
          <w:sz w:val="28"/>
          <w:szCs w:val="28"/>
        </w:rPr>
        <w:t>Jared Farnsworth, Chair</w:t>
      </w:r>
    </w:p>
    <w:p w:rsidR="00CD2F6A" w:rsidRPr="007A1E41" w:rsidRDefault="00CD2F6A" w:rsidP="002F053E">
      <w:pPr>
        <w:autoSpaceDE w:val="0"/>
        <w:autoSpaceDN w:val="0"/>
        <w:adjustRightInd w:val="0"/>
        <w:spacing w:after="0" w:line="240" w:lineRule="auto"/>
        <w:jc w:val="center"/>
        <w:rPr>
          <w:rFonts w:ascii="Bodoni MT" w:hAnsi="Bodoni MT"/>
          <w:b/>
          <w:sz w:val="28"/>
          <w:szCs w:val="28"/>
        </w:rPr>
      </w:pPr>
      <w:r w:rsidRPr="007A1E41">
        <w:rPr>
          <w:rFonts w:ascii="Bodoni MT" w:hAnsi="Bodoni MT"/>
          <w:b/>
          <w:sz w:val="28"/>
          <w:szCs w:val="28"/>
        </w:rPr>
        <w:t>Jeff Depasse, Vice-Chair</w:t>
      </w:r>
    </w:p>
    <w:p w:rsidR="00CD2F6A" w:rsidRPr="007A1E41" w:rsidRDefault="00CD2F6A" w:rsidP="002F053E">
      <w:pPr>
        <w:autoSpaceDE w:val="0"/>
        <w:autoSpaceDN w:val="0"/>
        <w:adjustRightInd w:val="0"/>
        <w:spacing w:after="0" w:line="240" w:lineRule="auto"/>
        <w:jc w:val="center"/>
        <w:rPr>
          <w:rFonts w:ascii="Bodoni MT" w:hAnsi="Bodoni MT"/>
          <w:b/>
          <w:sz w:val="28"/>
          <w:szCs w:val="28"/>
        </w:rPr>
      </w:pPr>
      <w:r w:rsidRPr="007A1E41">
        <w:rPr>
          <w:rFonts w:ascii="Bodoni MT" w:hAnsi="Bodoni MT"/>
          <w:b/>
          <w:sz w:val="28"/>
          <w:szCs w:val="28"/>
        </w:rPr>
        <w:t>David Runyan</w:t>
      </w:r>
    </w:p>
    <w:p w:rsidR="00CD2F6A" w:rsidRPr="007A1E41" w:rsidRDefault="00CD2F6A" w:rsidP="002F053E">
      <w:pPr>
        <w:autoSpaceDE w:val="0"/>
        <w:autoSpaceDN w:val="0"/>
        <w:adjustRightInd w:val="0"/>
        <w:spacing w:after="0" w:line="240" w:lineRule="auto"/>
        <w:jc w:val="center"/>
        <w:rPr>
          <w:rFonts w:ascii="Bodoni MT" w:hAnsi="Bodoni MT"/>
          <w:b/>
          <w:sz w:val="28"/>
          <w:szCs w:val="28"/>
        </w:rPr>
      </w:pPr>
      <w:r w:rsidRPr="007A1E41">
        <w:rPr>
          <w:rFonts w:ascii="Bodoni MT" w:hAnsi="Bodoni MT"/>
          <w:b/>
          <w:sz w:val="28"/>
          <w:szCs w:val="28"/>
        </w:rPr>
        <w:t>Brian Garcia</w:t>
      </w:r>
    </w:p>
    <w:p w:rsidR="00CD2F6A" w:rsidRPr="007A1E41" w:rsidRDefault="00CD2F6A" w:rsidP="002F053E">
      <w:pPr>
        <w:autoSpaceDE w:val="0"/>
        <w:autoSpaceDN w:val="0"/>
        <w:adjustRightInd w:val="0"/>
        <w:spacing w:after="0" w:line="240" w:lineRule="auto"/>
        <w:jc w:val="center"/>
        <w:rPr>
          <w:rFonts w:ascii="Bodoni MT" w:hAnsi="Bodoni MT"/>
          <w:b/>
          <w:sz w:val="28"/>
          <w:szCs w:val="28"/>
        </w:rPr>
      </w:pPr>
      <w:r w:rsidRPr="007A1E41">
        <w:rPr>
          <w:rFonts w:ascii="Bodoni MT" w:hAnsi="Bodoni MT"/>
          <w:b/>
          <w:sz w:val="28"/>
          <w:szCs w:val="28"/>
        </w:rPr>
        <w:t>James Turner, D.O.</w:t>
      </w:r>
    </w:p>
    <w:p w:rsidR="00CD2F6A" w:rsidRPr="007A1E41" w:rsidRDefault="00CD2F6A" w:rsidP="002F053E">
      <w:pPr>
        <w:autoSpaceDE w:val="0"/>
        <w:autoSpaceDN w:val="0"/>
        <w:adjustRightInd w:val="0"/>
        <w:spacing w:after="0" w:line="240" w:lineRule="auto"/>
        <w:jc w:val="center"/>
        <w:rPr>
          <w:rFonts w:ascii="Bodoni MT" w:hAnsi="Bodoni MT"/>
          <w:b/>
          <w:sz w:val="28"/>
          <w:szCs w:val="28"/>
        </w:rPr>
      </w:pPr>
      <w:r w:rsidRPr="007A1E41">
        <w:rPr>
          <w:rFonts w:ascii="Bodoni MT" w:hAnsi="Bodoni MT"/>
          <w:b/>
          <w:sz w:val="28"/>
          <w:szCs w:val="28"/>
        </w:rPr>
        <w:t>Custodio Lim, M.D.</w:t>
      </w:r>
    </w:p>
    <w:p w:rsidR="00CD2F6A" w:rsidRPr="007A1E41" w:rsidRDefault="00CD2F6A" w:rsidP="002F053E">
      <w:pPr>
        <w:autoSpaceDE w:val="0"/>
        <w:autoSpaceDN w:val="0"/>
        <w:adjustRightInd w:val="0"/>
        <w:spacing w:after="0" w:line="240" w:lineRule="auto"/>
        <w:jc w:val="center"/>
        <w:rPr>
          <w:rFonts w:ascii="Bodoni MT" w:hAnsi="Bodoni MT"/>
          <w:b/>
          <w:sz w:val="28"/>
          <w:szCs w:val="28"/>
        </w:rPr>
      </w:pPr>
      <w:r w:rsidRPr="007A1E41">
        <w:rPr>
          <w:rFonts w:ascii="Bodoni MT" w:hAnsi="Bodoni MT"/>
          <w:b/>
          <w:sz w:val="28"/>
          <w:szCs w:val="28"/>
        </w:rPr>
        <w:t>Sarah Ciolli, R.N.</w:t>
      </w:r>
    </w:p>
    <w:p w:rsidR="00CD2F6A" w:rsidRPr="003748FE" w:rsidRDefault="00CD2F6A" w:rsidP="003748FE">
      <w:pPr>
        <w:autoSpaceDE w:val="0"/>
        <w:autoSpaceDN w:val="0"/>
        <w:adjustRightInd w:val="0"/>
        <w:spacing w:after="0" w:line="360" w:lineRule="auto"/>
        <w:jc w:val="center"/>
        <w:rPr>
          <w:rFonts w:ascii="Bodoni MT" w:hAnsi="Bodoni MT"/>
          <w:b/>
          <w:color w:val="000066"/>
          <w:sz w:val="12"/>
          <w:szCs w:val="12"/>
        </w:rPr>
        <w:sectPr w:rsidR="00CD2F6A" w:rsidRPr="003748FE" w:rsidSect="00F2084D">
          <w:type w:val="continuous"/>
          <w:pgSz w:w="12240" w:h="15840"/>
          <w:pgMar w:top="720" w:right="1440" w:bottom="720" w:left="1440" w:header="432"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titlePg/>
          <w:docGrid w:linePitch="360"/>
        </w:sectPr>
      </w:pPr>
    </w:p>
    <w:p w:rsidR="00CD2F6A" w:rsidRPr="00D532C9" w:rsidRDefault="00CD2F6A" w:rsidP="00D532C9">
      <w:pPr>
        <w:autoSpaceDE w:val="0"/>
        <w:autoSpaceDN w:val="0"/>
        <w:adjustRightInd w:val="0"/>
        <w:spacing w:line="360" w:lineRule="auto"/>
        <w:rPr>
          <w:rFonts w:ascii="Bodoni MT" w:hAnsi="Bodoni MT"/>
          <w:color w:val="0000FF"/>
          <w:sz w:val="12"/>
          <w:szCs w:val="12"/>
        </w:rPr>
      </w:pPr>
    </w:p>
    <w:p w:rsidR="00CD2F6A" w:rsidRDefault="00CD2F6A" w:rsidP="00D532C9">
      <w:pPr>
        <w:spacing w:line="360" w:lineRule="auto"/>
        <w:rPr>
          <w:rFonts w:ascii="Bodoni MT" w:hAnsi="Bodoni MT"/>
          <w:b/>
          <w:bCs/>
          <w:sz w:val="18"/>
        </w:rPr>
      </w:pPr>
    </w:p>
    <w:p w:rsidR="002F053E" w:rsidRDefault="002F053E" w:rsidP="00D532C9">
      <w:pPr>
        <w:spacing w:line="360" w:lineRule="auto"/>
        <w:rPr>
          <w:rFonts w:ascii="Bodoni MT" w:hAnsi="Bodoni MT"/>
          <w:b/>
          <w:bCs/>
          <w:sz w:val="18"/>
        </w:rPr>
      </w:pPr>
    </w:p>
    <w:p w:rsidR="002F053E" w:rsidRDefault="002F053E" w:rsidP="00D532C9">
      <w:pPr>
        <w:spacing w:line="360" w:lineRule="auto"/>
        <w:rPr>
          <w:rFonts w:ascii="Bodoni MT" w:hAnsi="Bodoni MT"/>
          <w:b/>
          <w:bCs/>
          <w:sz w:val="18"/>
        </w:rPr>
      </w:pPr>
    </w:p>
    <w:p w:rsidR="002F053E" w:rsidRDefault="002F053E" w:rsidP="00D532C9">
      <w:pPr>
        <w:spacing w:line="360" w:lineRule="auto"/>
        <w:rPr>
          <w:rFonts w:ascii="Bodoni MT" w:hAnsi="Bodoni MT"/>
          <w:b/>
          <w:bCs/>
          <w:sz w:val="18"/>
        </w:rPr>
      </w:pPr>
    </w:p>
    <w:p w:rsidR="002F053E" w:rsidRDefault="002F053E" w:rsidP="00D532C9">
      <w:pPr>
        <w:spacing w:line="360" w:lineRule="auto"/>
        <w:rPr>
          <w:rFonts w:ascii="Bodoni MT" w:hAnsi="Bodoni MT"/>
          <w:b/>
          <w:bCs/>
          <w:sz w:val="18"/>
        </w:rPr>
      </w:pPr>
    </w:p>
    <w:p w:rsidR="002F053E" w:rsidRDefault="002F053E" w:rsidP="00D532C9">
      <w:pPr>
        <w:spacing w:line="360" w:lineRule="auto"/>
        <w:rPr>
          <w:rFonts w:ascii="Bodoni MT" w:hAnsi="Bodoni MT"/>
          <w:b/>
          <w:bCs/>
          <w:sz w:val="18"/>
        </w:rPr>
      </w:pPr>
    </w:p>
    <w:p w:rsidR="00C2579C" w:rsidRDefault="00C2579C" w:rsidP="00D532C9">
      <w:pPr>
        <w:spacing w:line="360" w:lineRule="auto"/>
        <w:rPr>
          <w:rFonts w:ascii="Bodoni MT" w:hAnsi="Bodoni MT"/>
          <w:b/>
          <w:bCs/>
          <w:sz w:val="18"/>
        </w:rPr>
      </w:pPr>
    </w:p>
    <w:p w:rsidR="00C2579C" w:rsidRPr="00D532C9" w:rsidRDefault="00C2579C" w:rsidP="00D532C9">
      <w:pPr>
        <w:spacing w:line="360" w:lineRule="auto"/>
        <w:rPr>
          <w:rFonts w:ascii="Bodoni MT" w:hAnsi="Bodoni MT"/>
          <w:b/>
          <w:bCs/>
          <w:sz w:val="18"/>
        </w:rPr>
        <w:sectPr w:rsidR="00C2579C" w:rsidRPr="00D532C9" w:rsidSect="00F2084D">
          <w:type w:val="continuous"/>
          <w:pgSz w:w="12240" w:h="15840"/>
          <w:pgMar w:top="720" w:right="1440" w:bottom="72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pgNumType w:start="4"/>
          <w:cols w:num="2" w:space="720"/>
          <w:docGrid w:linePitch="360"/>
        </w:sectPr>
      </w:pPr>
    </w:p>
    <w:p w:rsidR="00CD2F6A" w:rsidRPr="00D532C9" w:rsidRDefault="00CD2F6A" w:rsidP="003748FE">
      <w:pPr>
        <w:spacing w:line="240" w:lineRule="auto"/>
        <w:rPr>
          <w:rFonts w:ascii="Bodoni MT" w:hAnsi="Bodoni MT"/>
          <w:vanish/>
          <w:sz w:val="16"/>
          <w:szCs w:val="16"/>
        </w:rPr>
      </w:pPr>
      <w:r w:rsidRPr="00D532C9">
        <w:rPr>
          <w:rFonts w:ascii="Bodoni MT" w:hAnsi="Bodoni MT"/>
          <w:vanish/>
          <w:sz w:val="16"/>
          <w:szCs w:val="16"/>
        </w:rPr>
        <w:lastRenderedPageBreak/>
        <w:t>Bottom of Form</w:t>
      </w:r>
    </w:p>
    <w:p w:rsidR="00CD2F6A" w:rsidRPr="003748FE" w:rsidRDefault="00CD2F6A" w:rsidP="003748FE">
      <w:pPr>
        <w:spacing w:line="240" w:lineRule="auto"/>
        <w:jc w:val="center"/>
        <w:rPr>
          <w:rFonts w:ascii="Bodoni MT" w:hAnsi="Bodoni MT"/>
          <w:b/>
          <w:sz w:val="32"/>
        </w:rPr>
      </w:pPr>
      <w:r w:rsidRPr="00D532C9">
        <w:rPr>
          <w:rFonts w:ascii="Bodoni MT" w:hAnsi="Bodoni MT"/>
          <w:b/>
          <w:sz w:val="36"/>
          <w:szCs w:val="36"/>
        </w:rPr>
        <w:t>PUBLIC HEALTH IN VIGO COUNTY</w:t>
      </w:r>
    </w:p>
    <w:p w:rsidR="00CD2F6A" w:rsidRPr="00D532C9" w:rsidRDefault="00CD2F6A" w:rsidP="003C6BF7">
      <w:pPr>
        <w:spacing w:after="0" w:line="240" w:lineRule="auto"/>
        <w:rPr>
          <w:rFonts w:ascii="Bodoni MT" w:hAnsi="Bodoni MT"/>
          <w:noProof/>
        </w:rPr>
      </w:pPr>
      <w:r w:rsidRPr="00D532C9">
        <w:rPr>
          <w:rFonts w:ascii="Bodoni MT" w:hAnsi="Bodoni MT"/>
          <w:noProof/>
          <w:color w:val="000000"/>
          <w:sz w:val="23"/>
          <w:szCs w:val="23"/>
        </w:rPr>
        <w:t xml:space="preserve">   </w:t>
      </w:r>
      <w:r w:rsidRPr="00D532C9">
        <w:rPr>
          <w:rFonts w:ascii="Bodoni MT" w:hAnsi="Bodoni MT"/>
          <w:snapToGrid w:val="0"/>
          <w:color w:val="000000"/>
          <w:w w:val="0"/>
          <w:sz w:val="0"/>
          <w:szCs w:val="0"/>
          <w:u w:color="000000"/>
          <w:bdr w:val="none" w:sz="0" w:space="0" w:color="000000"/>
          <w:shd w:val="clear" w:color="000000" w:fill="000000"/>
          <w:lang w:val="x-none" w:eastAsia="x-none" w:bidi="x-none"/>
        </w:rPr>
        <w:t xml:space="preserve"> </w:t>
      </w:r>
      <w:r w:rsidRPr="00D532C9">
        <w:rPr>
          <w:rFonts w:ascii="Bodoni MT" w:hAnsi="Bodoni MT"/>
          <w:noProof/>
        </w:rPr>
        <w:t xml:space="preserve">        </w:t>
      </w:r>
      <w:r w:rsidR="003C6BF7">
        <w:rPr>
          <w:noProof/>
        </w:rPr>
        <w:drawing>
          <wp:inline distT="0" distB="0" distL="0" distR="0" wp14:anchorId="42EAA3E6" wp14:editId="2C5340D5">
            <wp:extent cx="2256312" cy="2671445"/>
            <wp:effectExtent l="76200" t="76200" r="125095" b="128905"/>
            <wp:docPr id="16" name="Picture 16" descr="dr darren b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darren brucken"/>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42000"/>
                              </a14:imgEffect>
                            </a14:imgLayer>
                          </a14:imgProps>
                        </a:ext>
                        <a:ext uri="{28A0092B-C50C-407E-A947-70E740481C1C}">
                          <a14:useLocalDpi xmlns:a14="http://schemas.microsoft.com/office/drawing/2010/main" val="0"/>
                        </a:ext>
                      </a:extLst>
                    </a:blip>
                    <a:srcRect/>
                    <a:stretch>
                      <a:fillRect/>
                    </a:stretch>
                  </pic:blipFill>
                  <pic:spPr bwMode="auto">
                    <a:xfrm>
                      <a:off x="0" y="0"/>
                      <a:ext cx="2299999" cy="2723170"/>
                    </a:xfrm>
                    <a:prstGeom prst="rect">
                      <a:avLst/>
                    </a:prstGeom>
                    <a:ln w="38100" cap="sq">
                      <a:solidFill>
                        <a:srgbClr val="000099"/>
                      </a:solidFill>
                      <a:miter lim="800000"/>
                    </a:ln>
                    <a:effectLst>
                      <a:outerShdw blurRad="57150" dist="50800" dir="2700000" algn="tl" rotWithShape="0">
                        <a:srgbClr val="000000">
                          <a:alpha val="40000"/>
                        </a:srgbClr>
                      </a:outerShdw>
                    </a:effectLst>
                  </pic:spPr>
                </pic:pic>
              </a:graphicData>
            </a:graphic>
          </wp:inline>
        </w:drawing>
      </w:r>
      <w:r w:rsidRPr="00D532C9">
        <w:rPr>
          <w:rFonts w:ascii="Bodoni MT" w:hAnsi="Bodoni MT"/>
          <w:noProof/>
        </w:rPr>
        <w:t xml:space="preserve">        </w:t>
      </w:r>
      <w:r w:rsidR="003C6BF7">
        <w:rPr>
          <w:rFonts w:ascii="Bodoni MT" w:hAnsi="Bodoni MT"/>
          <w:noProof/>
        </w:rPr>
        <w:t xml:space="preserve">   </w:t>
      </w:r>
      <w:r w:rsidRPr="00D532C9">
        <w:rPr>
          <w:rFonts w:ascii="Bodoni MT" w:hAnsi="Bodoni MT"/>
          <w:noProof/>
        </w:rPr>
        <w:t xml:space="preserve">  </w:t>
      </w:r>
      <w:r w:rsidR="003C6BF7" w:rsidRPr="003C6BF7">
        <w:rPr>
          <w:rFonts w:ascii="Bodoni MT" w:hAnsi="Bodoni MT"/>
          <w:noProof/>
        </w:rPr>
        <w:drawing>
          <wp:inline distT="0" distB="0" distL="0" distR="0">
            <wp:extent cx="2326425" cy="2695121"/>
            <wp:effectExtent l="76200" t="76200" r="131445" b="124460"/>
            <wp:docPr id="15" name="Picture 15" descr="C:\Users\joni.foulkes\AppData\Local\Microsoft\Windows\Temporary Internet Files\Content.Outlook\UTRKRMGF\IMG_6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i.foulkes\AppData\Local\Microsoft\Windows\Temporary Internet Files\Content.Outlook\UTRKRMGF\IMG_63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4951" cy="2728168"/>
                    </a:xfrm>
                    <a:prstGeom prst="rect">
                      <a:avLst/>
                    </a:prstGeom>
                    <a:ln w="38100" cap="sq">
                      <a:solidFill>
                        <a:srgbClr val="000099"/>
                      </a:solidFill>
                      <a:miter lim="800000"/>
                    </a:ln>
                    <a:effectLst>
                      <a:outerShdw blurRad="57150" dist="50800" dir="2700000" algn="tl" rotWithShape="0">
                        <a:srgbClr val="000000">
                          <a:alpha val="40000"/>
                        </a:srgbClr>
                      </a:outerShdw>
                    </a:effectLst>
                  </pic:spPr>
                </pic:pic>
              </a:graphicData>
            </a:graphic>
          </wp:inline>
        </w:drawing>
      </w:r>
    </w:p>
    <w:p w:rsidR="00CD2F6A" w:rsidRPr="00D532C9" w:rsidRDefault="00CD2F6A" w:rsidP="003C6BF7">
      <w:pPr>
        <w:spacing w:after="0" w:line="240" w:lineRule="auto"/>
        <w:rPr>
          <w:rFonts w:ascii="Bodoni MT" w:hAnsi="Bodoni MT"/>
          <w:b/>
        </w:rPr>
      </w:pPr>
      <w:r w:rsidRPr="00D532C9">
        <w:rPr>
          <w:rFonts w:ascii="Bodoni MT" w:hAnsi="Bodoni MT"/>
          <w:b/>
        </w:rPr>
        <w:t xml:space="preserve">                  </w:t>
      </w:r>
      <w:r w:rsidR="003C6BF7">
        <w:rPr>
          <w:rFonts w:ascii="Bodoni MT" w:hAnsi="Bodoni MT"/>
          <w:b/>
        </w:rPr>
        <w:t xml:space="preserve">      </w:t>
      </w:r>
      <w:r w:rsidR="00136EAD">
        <w:rPr>
          <w:rFonts w:ascii="Bodoni MT" w:hAnsi="Bodoni MT"/>
          <w:b/>
        </w:rPr>
        <w:t xml:space="preserve">     </w:t>
      </w:r>
      <w:r w:rsidRPr="00D532C9">
        <w:rPr>
          <w:rFonts w:ascii="Bodoni MT" w:hAnsi="Bodoni MT"/>
          <w:b/>
        </w:rPr>
        <w:t>Dr. Darren Brucken</w:t>
      </w:r>
      <w:r w:rsidRPr="00D532C9">
        <w:rPr>
          <w:rFonts w:ascii="Bodoni MT" w:hAnsi="Bodoni MT"/>
          <w:b/>
        </w:rPr>
        <w:tab/>
      </w:r>
      <w:r w:rsidRPr="00D532C9">
        <w:rPr>
          <w:rFonts w:ascii="Bodoni MT" w:hAnsi="Bodoni MT"/>
          <w:b/>
        </w:rPr>
        <w:tab/>
        <w:t xml:space="preserve">       </w:t>
      </w:r>
      <w:r w:rsidRPr="00D532C9">
        <w:rPr>
          <w:rFonts w:ascii="Bodoni MT" w:hAnsi="Bodoni MT"/>
          <w:b/>
        </w:rPr>
        <w:tab/>
      </w:r>
      <w:r w:rsidRPr="00D532C9">
        <w:rPr>
          <w:rFonts w:ascii="Bodoni MT" w:hAnsi="Bodoni MT"/>
          <w:b/>
        </w:rPr>
        <w:tab/>
        <w:t xml:space="preserve">       </w:t>
      </w:r>
      <w:r w:rsidR="003748FE">
        <w:rPr>
          <w:rFonts w:ascii="Bodoni MT" w:hAnsi="Bodoni MT"/>
          <w:b/>
        </w:rPr>
        <w:tab/>
        <w:t xml:space="preserve">    </w:t>
      </w:r>
      <w:r w:rsidRPr="00D532C9">
        <w:rPr>
          <w:rFonts w:ascii="Bodoni MT" w:hAnsi="Bodoni MT"/>
          <w:b/>
        </w:rPr>
        <w:t xml:space="preserve"> Joni Wise </w:t>
      </w:r>
    </w:p>
    <w:p w:rsidR="00CD2F6A" w:rsidRDefault="00CD2F6A" w:rsidP="003C6BF7">
      <w:pPr>
        <w:spacing w:after="0" w:line="240" w:lineRule="auto"/>
        <w:rPr>
          <w:rFonts w:ascii="Bodoni MT" w:hAnsi="Bodoni MT"/>
          <w:b/>
        </w:rPr>
      </w:pPr>
      <w:r w:rsidRPr="00D532C9">
        <w:rPr>
          <w:rFonts w:ascii="Bodoni MT" w:hAnsi="Bodoni MT"/>
          <w:b/>
        </w:rPr>
        <w:t xml:space="preserve">                     </w:t>
      </w:r>
      <w:r w:rsidR="003C6BF7">
        <w:rPr>
          <w:rFonts w:ascii="Bodoni MT" w:hAnsi="Bodoni MT"/>
          <w:b/>
        </w:rPr>
        <w:t xml:space="preserve">       </w:t>
      </w:r>
      <w:r w:rsidRPr="00D532C9">
        <w:rPr>
          <w:rFonts w:ascii="Bodoni MT" w:hAnsi="Bodoni MT"/>
          <w:b/>
        </w:rPr>
        <w:t xml:space="preserve"> </w:t>
      </w:r>
      <w:r w:rsidR="00136EAD">
        <w:rPr>
          <w:rFonts w:ascii="Bodoni MT" w:hAnsi="Bodoni MT"/>
          <w:b/>
        </w:rPr>
        <w:t xml:space="preserve">     </w:t>
      </w:r>
      <w:r w:rsidRPr="00D532C9">
        <w:rPr>
          <w:rFonts w:ascii="Bodoni MT" w:hAnsi="Bodoni MT"/>
          <w:b/>
        </w:rPr>
        <w:t xml:space="preserve">Health Officer </w:t>
      </w:r>
      <w:r w:rsidRPr="00D532C9">
        <w:rPr>
          <w:rFonts w:ascii="Bodoni MT" w:hAnsi="Bodoni MT"/>
          <w:b/>
        </w:rPr>
        <w:tab/>
      </w:r>
      <w:r w:rsidRPr="00D532C9">
        <w:rPr>
          <w:rFonts w:ascii="Bodoni MT" w:hAnsi="Bodoni MT"/>
          <w:b/>
        </w:rPr>
        <w:tab/>
      </w:r>
      <w:r w:rsidRPr="00D532C9">
        <w:rPr>
          <w:rFonts w:ascii="Bodoni MT" w:hAnsi="Bodoni MT"/>
          <w:b/>
        </w:rPr>
        <w:tab/>
      </w:r>
      <w:r w:rsidRPr="00D532C9">
        <w:rPr>
          <w:rFonts w:ascii="Bodoni MT" w:hAnsi="Bodoni MT"/>
          <w:b/>
        </w:rPr>
        <w:tab/>
        <w:t xml:space="preserve">                Administrator</w:t>
      </w:r>
    </w:p>
    <w:p w:rsidR="003C6BF7" w:rsidRPr="00D532C9" w:rsidRDefault="003C6BF7" w:rsidP="003C6BF7">
      <w:pPr>
        <w:spacing w:after="0" w:line="240" w:lineRule="auto"/>
        <w:rPr>
          <w:rFonts w:ascii="Bodoni MT" w:hAnsi="Bodoni MT"/>
          <w:b/>
        </w:rPr>
      </w:pPr>
    </w:p>
    <w:p w:rsidR="00CD2F6A" w:rsidRPr="003748FE" w:rsidRDefault="00CD2F6A" w:rsidP="003748FE">
      <w:pPr>
        <w:spacing w:line="240" w:lineRule="auto"/>
        <w:jc w:val="center"/>
        <w:rPr>
          <w:rFonts w:ascii="Bodoni MT" w:hAnsi="Bodoni MT"/>
          <w:b/>
          <w:i/>
          <w:color w:val="000066"/>
        </w:rPr>
      </w:pPr>
      <w:r w:rsidRPr="003748FE">
        <w:rPr>
          <w:rFonts w:ascii="Bodoni MT" w:hAnsi="Bodoni MT"/>
          <w:b/>
          <w:color w:val="000066"/>
        </w:rPr>
        <w:t>Vision:</w:t>
      </w:r>
      <w:r w:rsidRPr="003748FE">
        <w:rPr>
          <w:rFonts w:ascii="Bodoni MT" w:hAnsi="Bodoni MT"/>
          <w:b/>
          <w:i/>
          <w:color w:val="000066"/>
        </w:rPr>
        <w:t xml:space="preserve">  Healthy People in Healthy Communities</w:t>
      </w:r>
    </w:p>
    <w:p w:rsidR="00CD2F6A" w:rsidRPr="003748FE" w:rsidRDefault="00CD2F6A" w:rsidP="003748FE">
      <w:pPr>
        <w:spacing w:line="240" w:lineRule="auto"/>
        <w:rPr>
          <w:rFonts w:ascii="Bodoni MT" w:hAnsi="Bodoni MT"/>
          <w:b/>
          <w:i/>
        </w:rPr>
      </w:pPr>
      <w:r w:rsidRPr="00D532C9">
        <w:rPr>
          <w:rFonts w:ascii="Bodoni MT" w:hAnsi="Bodoni MT"/>
          <w:b/>
        </w:rPr>
        <w:t>Mission:</w:t>
      </w:r>
      <w:r w:rsidRPr="00D532C9">
        <w:rPr>
          <w:rFonts w:ascii="Bodoni MT" w:hAnsi="Bodoni MT"/>
          <w:b/>
          <w:i/>
        </w:rPr>
        <w:t xml:space="preserve">  </w:t>
      </w:r>
      <w:r w:rsidRPr="00136EAD">
        <w:rPr>
          <w:rFonts w:ascii="Bodoni MT" w:hAnsi="Bodoni MT"/>
          <w:b/>
          <w:i/>
          <w:color w:val="000099"/>
        </w:rPr>
        <w:t>Promote physical &amp;</w:t>
      </w:r>
      <w:r w:rsidR="00136EAD">
        <w:rPr>
          <w:rFonts w:ascii="Bodoni MT" w:hAnsi="Bodoni MT"/>
          <w:b/>
          <w:i/>
          <w:color w:val="000099"/>
        </w:rPr>
        <w:t xml:space="preserve"> </w:t>
      </w:r>
      <w:r w:rsidRPr="00136EAD">
        <w:rPr>
          <w:rFonts w:ascii="Bodoni MT" w:hAnsi="Bodoni MT"/>
          <w:b/>
          <w:i/>
          <w:color w:val="000099"/>
        </w:rPr>
        <w:t>mental health, prevent</w:t>
      </w:r>
      <w:r w:rsidR="003748FE" w:rsidRPr="00136EAD">
        <w:rPr>
          <w:rFonts w:ascii="Bodoni MT" w:hAnsi="Bodoni MT"/>
          <w:b/>
          <w:i/>
          <w:color w:val="000099"/>
        </w:rPr>
        <w:t xml:space="preserve"> disease, injury and disability</w:t>
      </w:r>
    </w:p>
    <w:p w:rsidR="00CD2F6A" w:rsidRPr="00D532C9" w:rsidRDefault="00CD2F6A" w:rsidP="003748FE">
      <w:pPr>
        <w:spacing w:line="240" w:lineRule="auto"/>
        <w:rPr>
          <w:rFonts w:ascii="Bodoni MT" w:hAnsi="Bodoni MT"/>
          <w:b/>
        </w:rPr>
      </w:pPr>
      <w:r w:rsidRPr="00D532C9">
        <w:rPr>
          <w:rFonts w:ascii="Bodoni MT" w:hAnsi="Bodoni MT"/>
          <w:b/>
        </w:rPr>
        <w:t>Public Health Goals</w:t>
      </w:r>
    </w:p>
    <w:p w:rsidR="00CD2F6A" w:rsidRPr="003748FE" w:rsidRDefault="00CD2F6A" w:rsidP="003748FE">
      <w:pPr>
        <w:numPr>
          <w:ilvl w:val="0"/>
          <w:numId w:val="20"/>
        </w:numPr>
        <w:spacing w:after="0" w:line="240" w:lineRule="auto"/>
        <w:rPr>
          <w:rFonts w:ascii="Bodoni MT" w:hAnsi="Bodoni MT"/>
          <w:color w:val="000066"/>
        </w:rPr>
      </w:pPr>
      <w:r w:rsidRPr="003748FE">
        <w:rPr>
          <w:rFonts w:ascii="Bodoni MT" w:hAnsi="Bodoni MT"/>
          <w:color w:val="000066"/>
        </w:rPr>
        <w:t>Prevents epidemics and the spread of disease</w:t>
      </w:r>
    </w:p>
    <w:p w:rsidR="00CD2F6A" w:rsidRPr="003748FE" w:rsidRDefault="00CD2F6A" w:rsidP="003748FE">
      <w:pPr>
        <w:numPr>
          <w:ilvl w:val="0"/>
          <w:numId w:val="20"/>
        </w:numPr>
        <w:spacing w:after="0" w:line="240" w:lineRule="auto"/>
        <w:rPr>
          <w:rFonts w:ascii="Bodoni MT" w:hAnsi="Bodoni MT"/>
          <w:color w:val="000066"/>
        </w:rPr>
      </w:pPr>
      <w:r w:rsidRPr="003748FE">
        <w:rPr>
          <w:rFonts w:ascii="Bodoni MT" w:hAnsi="Bodoni MT"/>
          <w:color w:val="000066"/>
        </w:rPr>
        <w:t>Protects against environmental hazards</w:t>
      </w:r>
    </w:p>
    <w:p w:rsidR="00CD2F6A" w:rsidRPr="003748FE" w:rsidRDefault="00CD2F6A" w:rsidP="003748FE">
      <w:pPr>
        <w:numPr>
          <w:ilvl w:val="0"/>
          <w:numId w:val="20"/>
        </w:numPr>
        <w:spacing w:after="0" w:line="240" w:lineRule="auto"/>
        <w:rPr>
          <w:rFonts w:ascii="Bodoni MT" w:hAnsi="Bodoni MT"/>
          <w:color w:val="000066"/>
        </w:rPr>
      </w:pPr>
      <w:r w:rsidRPr="003748FE">
        <w:rPr>
          <w:rFonts w:ascii="Bodoni MT" w:hAnsi="Bodoni MT"/>
          <w:color w:val="000066"/>
        </w:rPr>
        <w:t>Prevents injuries</w:t>
      </w:r>
    </w:p>
    <w:p w:rsidR="00CD2F6A" w:rsidRPr="003748FE" w:rsidRDefault="00CD2F6A" w:rsidP="003748FE">
      <w:pPr>
        <w:numPr>
          <w:ilvl w:val="0"/>
          <w:numId w:val="20"/>
        </w:numPr>
        <w:spacing w:after="0" w:line="240" w:lineRule="auto"/>
        <w:rPr>
          <w:rFonts w:ascii="Bodoni MT" w:hAnsi="Bodoni MT"/>
          <w:color w:val="000066"/>
        </w:rPr>
      </w:pPr>
      <w:r w:rsidRPr="003748FE">
        <w:rPr>
          <w:rFonts w:ascii="Bodoni MT" w:hAnsi="Bodoni MT"/>
          <w:color w:val="000066"/>
        </w:rPr>
        <w:t>Responds to disasters and assists communities in recovery</w:t>
      </w:r>
    </w:p>
    <w:p w:rsidR="00CD2F6A" w:rsidRPr="003748FE" w:rsidRDefault="00CD2F6A" w:rsidP="003748FE">
      <w:pPr>
        <w:numPr>
          <w:ilvl w:val="0"/>
          <w:numId w:val="20"/>
        </w:numPr>
        <w:spacing w:after="0" w:line="240" w:lineRule="auto"/>
        <w:rPr>
          <w:rFonts w:ascii="Bodoni MT" w:hAnsi="Bodoni MT"/>
          <w:color w:val="000066"/>
        </w:rPr>
      </w:pPr>
      <w:r w:rsidRPr="003748FE">
        <w:rPr>
          <w:rFonts w:ascii="Bodoni MT" w:hAnsi="Bodoni MT"/>
          <w:color w:val="000066"/>
        </w:rPr>
        <w:t>Assures the quality and accessibility of health services</w:t>
      </w:r>
    </w:p>
    <w:p w:rsidR="00CD2F6A" w:rsidRPr="00D532C9" w:rsidRDefault="00CD2F6A" w:rsidP="003748FE">
      <w:pPr>
        <w:spacing w:line="240" w:lineRule="auto"/>
        <w:rPr>
          <w:rFonts w:ascii="Bodoni MT" w:hAnsi="Bodoni MT"/>
          <w:sz w:val="10"/>
          <w:szCs w:val="10"/>
        </w:rPr>
      </w:pPr>
    </w:p>
    <w:p w:rsidR="00CD2F6A" w:rsidRPr="00D532C9" w:rsidRDefault="00CD2F6A" w:rsidP="003748FE">
      <w:pPr>
        <w:spacing w:line="240" w:lineRule="auto"/>
        <w:rPr>
          <w:rFonts w:ascii="Bodoni MT" w:hAnsi="Bodoni MT"/>
          <w:b/>
        </w:rPr>
      </w:pPr>
      <w:r w:rsidRPr="00D532C9">
        <w:rPr>
          <w:rFonts w:ascii="Bodoni MT" w:hAnsi="Bodoni MT"/>
          <w:b/>
        </w:rPr>
        <w:t>Essential Public Health Services</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Monitor health status to identify community health problems</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Diagnose and investigate health problems and health hazards in the community</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Inform, educate and empower people about health issues</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Mobilize community partnerships to identify and solve health problems</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Develop policies and plans that support individual and community health efforts</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Enforce laws and regulations that protect health and ensure safety</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Link people to needed personal health services and assure the provision of health care when otherwise unavailable</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Assure a competent public health and personal health care workforce</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Evaluate effectiveness, accessibility and quality of personal and population-based health services</w:t>
      </w:r>
    </w:p>
    <w:p w:rsidR="00CD2F6A" w:rsidRPr="003748FE" w:rsidRDefault="00CD2F6A" w:rsidP="003748FE">
      <w:pPr>
        <w:pStyle w:val="ListParagraph"/>
        <w:numPr>
          <w:ilvl w:val="0"/>
          <w:numId w:val="21"/>
        </w:numPr>
        <w:ind w:left="648"/>
        <w:rPr>
          <w:rFonts w:ascii="Bodoni MT" w:hAnsi="Bodoni MT"/>
          <w:color w:val="000066"/>
        </w:rPr>
      </w:pPr>
      <w:r w:rsidRPr="003748FE">
        <w:rPr>
          <w:rFonts w:ascii="Bodoni MT" w:hAnsi="Bodoni MT"/>
          <w:color w:val="000066"/>
        </w:rPr>
        <w:t>Research for new insights and innovative solutions to health problems</w:t>
      </w:r>
    </w:p>
    <w:p w:rsidR="00CD2F6A" w:rsidRPr="00D532C9" w:rsidRDefault="00CD2F6A" w:rsidP="00D532C9">
      <w:pPr>
        <w:spacing w:line="360" w:lineRule="auto"/>
        <w:rPr>
          <w:rFonts w:ascii="Bodoni MT" w:hAnsi="Bodoni MT"/>
          <w:color w:val="0000FF"/>
          <w:sz w:val="6"/>
          <w:szCs w:val="6"/>
        </w:rPr>
      </w:pPr>
    </w:p>
    <w:p w:rsidR="00CD2F6A" w:rsidRPr="00D532C9" w:rsidRDefault="00CD2F6A" w:rsidP="00136EAD">
      <w:pPr>
        <w:spacing w:line="276" w:lineRule="auto"/>
        <w:rPr>
          <w:rFonts w:ascii="Bodoni MT" w:hAnsi="Bodoni MT"/>
          <w:b/>
        </w:rPr>
      </w:pPr>
      <w:r w:rsidRPr="00D532C9">
        <w:rPr>
          <w:rFonts w:ascii="Bodoni MT" w:hAnsi="Bodoni MT"/>
          <w:b/>
        </w:rPr>
        <w:t xml:space="preserve">Programs and services are developed, implemented, evaluated and revised (if needed) to enable carrying out the essential public health services and meet the public health goals.  </w:t>
      </w:r>
    </w:p>
    <w:p w:rsidR="00796869" w:rsidRPr="00BB6D25" w:rsidRDefault="00CD2F6A" w:rsidP="00796869">
      <w:pPr>
        <w:pStyle w:val="Heading1"/>
        <w:jc w:val="center"/>
        <w:rPr>
          <w:rFonts w:ascii="Bodoni MT" w:hAnsi="Bodoni MT"/>
          <w:color w:val="auto"/>
          <w:sz w:val="36"/>
          <w:szCs w:val="36"/>
        </w:rPr>
      </w:pPr>
      <w:r w:rsidRPr="00BB6D25">
        <w:rPr>
          <w:rFonts w:ascii="Bodoni MT" w:hAnsi="Bodoni MT"/>
          <w:color w:val="auto"/>
          <w:sz w:val="36"/>
          <w:szCs w:val="36"/>
        </w:rPr>
        <w:lastRenderedPageBreak/>
        <w:t>VIGO COUNTY HEALTH DEPARTMENT</w:t>
      </w:r>
    </w:p>
    <w:p w:rsidR="003748FE" w:rsidRPr="00BB6D25" w:rsidRDefault="003748FE" w:rsidP="00796869">
      <w:pPr>
        <w:pStyle w:val="Heading1"/>
        <w:jc w:val="center"/>
        <w:rPr>
          <w:rFonts w:ascii="Bodoni MT" w:hAnsi="Bodoni MT"/>
          <w:color w:val="auto"/>
          <w:sz w:val="36"/>
          <w:szCs w:val="36"/>
        </w:rPr>
      </w:pPr>
      <w:r w:rsidRPr="00BB6D25">
        <w:rPr>
          <w:rFonts w:ascii="Bodoni MT" w:hAnsi="Bodoni MT"/>
          <w:bCs w:val="0"/>
          <w:color w:val="auto"/>
          <w:sz w:val="26"/>
          <w:szCs w:val="26"/>
        </w:rPr>
        <w:t>Darren Brucken, M.D., Health Commissioner</w:t>
      </w:r>
    </w:p>
    <w:p w:rsidR="003748FE" w:rsidRPr="00796869" w:rsidRDefault="003748FE" w:rsidP="00796869">
      <w:pPr>
        <w:spacing w:line="240" w:lineRule="auto"/>
        <w:rPr>
          <w:sz w:val="6"/>
          <w:szCs w:val="6"/>
        </w:rPr>
      </w:pPr>
    </w:p>
    <w:p w:rsidR="00CD2F6A" w:rsidRPr="00796869" w:rsidRDefault="00CD2F6A" w:rsidP="00796869">
      <w:pPr>
        <w:pStyle w:val="Heading2"/>
        <w:jc w:val="center"/>
        <w:rPr>
          <w:rFonts w:ascii="Bodoni MT" w:hAnsi="Bodoni MT"/>
          <w:b/>
          <w:color w:val="auto"/>
          <w:szCs w:val="32"/>
        </w:rPr>
      </w:pPr>
      <w:r w:rsidRPr="00796869">
        <w:rPr>
          <w:rFonts w:ascii="Bodoni MT" w:hAnsi="Bodoni MT"/>
          <w:b/>
          <w:color w:val="auto"/>
          <w:szCs w:val="32"/>
        </w:rPr>
        <w:t>Administration</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Joni Wise, Administrator</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Travella Myers, Deputy Administrator</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Rhonda Coombs, Bookkeeper</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Beth Morse, Purchasing Clerk</w:t>
      </w:r>
    </w:p>
    <w:p w:rsidR="00CD2F6A" w:rsidRPr="00D532C9" w:rsidRDefault="00CD2F6A" w:rsidP="00796869">
      <w:pPr>
        <w:pStyle w:val="Header"/>
        <w:rPr>
          <w:rFonts w:ascii="Bodoni MT" w:hAnsi="Bodoni MT"/>
          <w:sz w:val="6"/>
          <w:szCs w:val="6"/>
        </w:rPr>
      </w:pPr>
    </w:p>
    <w:p w:rsidR="00CD2F6A" w:rsidRPr="00796869" w:rsidRDefault="00CD2F6A" w:rsidP="00796869">
      <w:pPr>
        <w:pStyle w:val="Heading3"/>
        <w:spacing w:line="240" w:lineRule="auto"/>
        <w:jc w:val="center"/>
        <w:rPr>
          <w:rFonts w:ascii="Bodoni MT" w:hAnsi="Bodoni MT" w:cs="Times New Roman"/>
          <w:b/>
          <w:color w:val="auto"/>
          <w:sz w:val="32"/>
          <w:szCs w:val="32"/>
        </w:rPr>
      </w:pPr>
      <w:r w:rsidRPr="00796869">
        <w:rPr>
          <w:rFonts w:ascii="Bodoni MT" w:hAnsi="Bodoni MT" w:cs="Times New Roman"/>
          <w:b/>
          <w:color w:val="auto"/>
          <w:sz w:val="32"/>
          <w:szCs w:val="32"/>
        </w:rPr>
        <w:t>Environmental Health Division</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Travella Myers, Supervisor</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Theresa Jackson, Food Specialist</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Amanda Bales, Food Specialist</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Mark McClintock, Wastewater Specialist</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Marci Shaw, Lead Specialist</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Steve Thompson, Wastewater Specialist</w:t>
      </w:r>
    </w:p>
    <w:p w:rsidR="00CD2F6A" w:rsidRPr="00796869" w:rsidRDefault="00CD2F6A" w:rsidP="00796869">
      <w:pPr>
        <w:pStyle w:val="Heading3"/>
        <w:spacing w:line="240" w:lineRule="auto"/>
        <w:ind w:left="2160"/>
        <w:rPr>
          <w:rFonts w:ascii="Bodoni MT" w:hAnsi="Bodoni MT" w:cs="Times New Roman"/>
          <w:b/>
          <w:color w:val="auto"/>
          <w:sz w:val="32"/>
          <w:szCs w:val="32"/>
        </w:rPr>
      </w:pPr>
      <w:r w:rsidRPr="00796869">
        <w:rPr>
          <w:rFonts w:ascii="Bodoni MT" w:hAnsi="Bodoni MT" w:cs="Times New Roman"/>
          <w:b/>
          <w:color w:val="auto"/>
          <w:sz w:val="32"/>
          <w:szCs w:val="32"/>
        </w:rPr>
        <w:t>Health Education/Media Coordination</w:t>
      </w:r>
    </w:p>
    <w:p w:rsidR="00CD2F6A" w:rsidRPr="00D532C9" w:rsidRDefault="00CD2F6A" w:rsidP="00796869">
      <w:pPr>
        <w:pStyle w:val="Header"/>
        <w:jc w:val="center"/>
        <w:rPr>
          <w:rFonts w:ascii="Bodoni MT" w:hAnsi="Bodoni MT"/>
          <w:sz w:val="26"/>
          <w:szCs w:val="26"/>
        </w:rPr>
      </w:pPr>
      <w:r w:rsidRPr="00D532C9">
        <w:rPr>
          <w:rFonts w:ascii="Bodoni MT" w:hAnsi="Bodoni MT"/>
          <w:sz w:val="26"/>
          <w:szCs w:val="26"/>
        </w:rPr>
        <w:t>Roni Rozina</w:t>
      </w:r>
    </w:p>
    <w:p w:rsidR="00CD2F6A" w:rsidRPr="00D532C9" w:rsidRDefault="00CD2F6A" w:rsidP="00796869">
      <w:pPr>
        <w:spacing w:line="240" w:lineRule="auto"/>
        <w:rPr>
          <w:rFonts w:ascii="Bodoni MT" w:hAnsi="Bodoni MT"/>
        </w:rPr>
        <w:sectPr w:rsidR="00CD2F6A" w:rsidRPr="00D532C9" w:rsidSect="00F2084D">
          <w:type w:val="continuous"/>
          <w:pgSz w:w="12240" w:h="15840"/>
          <w:pgMar w:top="720" w:right="1440" w:bottom="72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pgNumType w:start="6"/>
          <w:cols w:space="720"/>
          <w:docGrid w:linePitch="360"/>
        </w:sectPr>
      </w:pPr>
    </w:p>
    <w:p w:rsidR="00CD2F6A" w:rsidRPr="00D532C9" w:rsidRDefault="00CD2F6A" w:rsidP="00796869">
      <w:pPr>
        <w:pStyle w:val="Heading2"/>
        <w:rPr>
          <w:rFonts w:ascii="Bodoni MT" w:hAnsi="Bodoni MT"/>
          <w:szCs w:val="32"/>
        </w:rPr>
      </w:pPr>
      <w:r w:rsidRPr="00796869">
        <w:rPr>
          <w:rFonts w:ascii="Bodoni MT" w:hAnsi="Bodoni MT"/>
          <w:b/>
          <w:color w:val="auto"/>
          <w:szCs w:val="32"/>
        </w:rPr>
        <w:t>Vector Control Division</w:t>
      </w:r>
      <w:r w:rsidRPr="00D532C9">
        <w:rPr>
          <w:rFonts w:ascii="Bodoni MT" w:hAnsi="Bodoni MT"/>
          <w:color w:val="auto"/>
          <w:szCs w:val="32"/>
        </w:rPr>
        <w:t xml:space="preserve"> </w:t>
      </w:r>
      <w:r w:rsidRPr="00D532C9">
        <w:rPr>
          <w:rFonts w:ascii="Bodoni MT" w:hAnsi="Bodoni MT"/>
          <w:color w:val="auto"/>
          <w:szCs w:val="32"/>
        </w:rPr>
        <w:tab/>
        <w:t xml:space="preserve">                  </w:t>
      </w:r>
      <w:r w:rsidRPr="00796869">
        <w:rPr>
          <w:rFonts w:ascii="Bodoni MT" w:hAnsi="Bodoni MT"/>
          <w:b/>
          <w:color w:val="auto"/>
          <w:szCs w:val="32"/>
        </w:rPr>
        <w:t>Vital Statistics Division</w:t>
      </w:r>
      <w:r w:rsidRPr="00D532C9">
        <w:rPr>
          <w:rFonts w:ascii="Bodoni MT" w:hAnsi="Bodoni MT"/>
          <w:color w:val="auto"/>
          <w:szCs w:val="32"/>
        </w:rPr>
        <w:t xml:space="preserve">          </w:t>
      </w:r>
    </w:p>
    <w:p w:rsidR="00CD2F6A" w:rsidRPr="00796869" w:rsidRDefault="00CD2F6A" w:rsidP="00796869">
      <w:pPr>
        <w:spacing w:line="240" w:lineRule="auto"/>
        <w:rPr>
          <w:rFonts w:ascii="Bodoni MT" w:hAnsi="Bodoni MT"/>
          <w:sz w:val="24"/>
          <w:szCs w:val="24"/>
        </w:rPr>
      </w:pPr>
      <w:r w:rsidRPr="00796869">
        <w:rPr>
          <w:rFonts w:ascii="Bodoni MT" w:hAnsi="Bodoni MT"/>
          <w:sz w:val="24"/>
          <w:szCs w:val="24"/>
        </w:rPr>
        <w:t>Mike Grayless, Supervisor</w:t>
      </w:r>
      <w:r w:rsidRPr="00796869">
        <w:rPr>
          <w:rFonts w:ascii="Bodoni MT" w:hAnsi="Bodoni MT"/>
          <w:sz w:val="24"/>
          <w:szCs w:val="24"/>
        </w:rPr>
        <w:tab/>
      </w:r>
      <w:r w:rsidRPr="00796869">
        <w:rPr>
          <w:rFonts w:ascii="Bodoni MT" w:hAnsi="Bodoni MT"/>
          <w:sz w:val="24"/>
          <w:szCs w:val="24"/>
        </w:rPr>
        <w:tab/>
        <w:t xml:space="preserve">          </w:t>
      </w:r>
      <w:r w:rsidRPr="00796869">
        <w:rPr>
          <w:rFonts w:ascii="Bodoni MT" w:hAnsi="Bodoni MT"/>
          <w:sz w:val="24"/>
          <w:szCs w:val="24"/>
        </w:rPr>
        <w:tab/>
      </w:r>
      <w:r w:rsidRPr="00796869">
        <w:rPr>
          <w:rFonts w:ascii="Bodoni MT" w:hAnsi="Bodoni MT"/>
          <w:sz w:val="24"/>
          <w:szCs w:val="24"/>
        </w:rPr>
        <w:tab/>
        <w:t>Loretta Nicoson, Supervisor</w:t>
      </w:r>
    </w:p>
    <w:p w:rsidR="00CD2F6A" w:rsidRPr="00796869" w:rsidRDefault="00CD2F6A" w:rsidP="00796869">
      <w:pPr>
        <w:spacing w:line="240" w:lineRule="auto"/>
        <w:rPr>
          <w:rFonts w:ascii="Bodoni MT" w:hAnsi="Bodoni MT"/>
          <w:sz w:val="24"/>
          <w:szCs w:val="24"/>
        </w:rPr>
      </w:pPr>
      <w:r w:rsidRPr="00796869">
        <w:rPr>
          <w:rFonts w:ascii="Bodoni MT" w:hAnsi="Bodoni MT"/>
          <w:sz w:val="24"/>
          <w:szCs w:val="24"/>
        </w:rPr>
        <w:t xml:space="preserve">Tony Grayless, Assistant Supervisor </w:t>
      </w:r>
      <w:r w:rsidRPr="00796869">
        <w:rPr>
          <w:rFonts w:ascii="Bodoni MT" w:hAnsi="Bodoni MT"/>
          <w:sz w:val="24"/>
          <w:szCs w:val="24"/>
        </w:rPr>
        <w:tab/>
        <w:t xml:space="preserve">           </w:t>
      </w:r>
      <w:r w:rsidR="00A06B32">
        <w:rPr>
          <w:rFonts w:ascii="Bodoni MT" w:hAnsi="Bodoni MT"/>
          <w:sz w:val="24"/>
          <w:szCs w:val="24"/>
        </w:rPr>
        <w:t xml:space="preserve"> </w:t>
      </w:r>
      <w:r w:rsidRPr="00796869">
        <w:rPr>
          <w:rFonts w:ascii="Bodoni MT" w:hAnsi="Bodoni MT"/>
          <w:sz w:val="24"/>
          <w:szCs w:val="24"/>
        </w:rPr>
        <w:t>Cheryl Clements, Registrar</w:t>
      </w:r>
    </w:p>
    <w:p w:rsidR="00CD2F6A" w:rsidRPr="00796869" w:rsidRDefault="00CD2F6A" w:rsidP="00796869">
      <w:pPr>
        <w:spacing w:line="240" w:lineRule="auto"/>
        <w:rPr>
          <w:rFonts w:ascii="Bodoni MT" w:hAnsi="Bodoni MT"/>
          <w:sz w:val="24"/>
          <w:szCs w:val="24"/>
        </w:rPr>
      </w:pPr>
      <w:r w:rsidRPr="00796869">
        <w:rPr>
          <w:rFonts w:ascii="Bodoni MT" w:hAnsi="Bodoni MT"/>
          <w:sz w:val="24"/>
          <w:szCs w:val="24"/>
        </w:rPr>
        <w:t xml:space="preserve">Warren Sweitzer, Assistant </w:t>
      </w:r>
      <w:r w:rsidRPr="00796869">
        <w:rPr>
          <w:rFonts w:ascii="Bodoni MT" w:hAnsi="Bodoni MT"/>
          <w:sz w:val="24"/>
          <w:szCs w:val="24"/>
        </w:rPr>
        <w:tab/>
      </w:r>
      <w:r w:rsidRPr="00796869">
        <w:rPr>
          <w:rFonts w:ascii="Bodoni MT" w:hAnsi="Bodoni MT"/>
          <w:sz w:val="24"/>
          <w:szCs w:val="24"/>
        </w:rPr>
        <w:tab/>
      </w:r>
      <w:r w:rsidRPr="00796869">
        <w:rPr>
          <w:rFonts w:ascii="Bodoni MT" w:hAnsi="Bodoni MT"/>
          <w:sz w:val="24"/>
          <w:szCs w:val="24"/>
        </w:rPr>
        <w:tab/>
      </w:r>
      <w:r w:rsidR="00796869">
        <w:rPr>
          <w:rFonts w:ascii="Bodoni MT" w:hAnsi="Bodoni MT"/>
          <w:sz w:val="24"/>
          <w:szCs w:val="24"/>
        </w:rPr>
        <w:tab/>
      </w:r>
      <w:r w:rsidRPr="00796869">
        <w:rPr>
          <w:rFonts w:ascii="Bodoni MT" w:hAnsi="Bodoni MT"/>
          <w:sz w:val="24"/>
          <w:szCs w:val="24"/>
        </w:rPr>
        <w:t>Brandie Draser, Registrar</w:t>
      </w:r>
    </w:p>
    <w:p w:rsidR="00CD2F6A" w:rsidRPr="00796869" w:rsidRDefault="00CD2F6A" w:rsidP="00796869">
      <w:pPr>
        <w:spacing w:line="240" w:lineRule="auto"/>
        <w:rPr>
          <w:rFonts w:ascii="Bodoni MT" w:hAnsi="Bodoni MT"/>
          <w:sz w:val="24"/>
          <w:szCs w:val="24"/>
        </w:rPr>
      </w:pPr>
      <w:r w:rsidRPr="00796869">
        <w:rPr>
          <w:rFonts w:ascii="Bodoni MT" w:hAnsi="Bodoni MT"/>
          <w:sz w:val="24"/>
          <w:szCs w:val="24"/>
        </w:rPr>
        <w:t xml:space="preserve">David Higgins, Assistant </w:t>
      </w:r>
      <w:r w:rsidRPr="00796869">
        <w:rPr>
          <w:rFonts w:ascii="Bodoni MT" w:hAnsi="Bodoni MT"/>
          <w:sz w:val="24"/>
          <w:szCs w:val="24"/>
        </w:rPr>
        <w:tab/>
      </w:r>
      <w:r w:rsidRPr="00796869">
        <w:rPr>
          <w:rFonts w:ascii="Bodoni MT" w:hAnsi="Bodoni MT"/>
          <w:sz w:val="24"/>
          <w:szCs w:val="24"/>
        </w:rPr>
        <w:tab/>
      </w:r>
      <w:r w:rsidRPr="00796869">
        <w:rPr>
          <w:rFonts w:ascii="Bodoni MT" w:hAnsi="Bodoni MT"/>
          <w:sz w:val="24"/>
          <w:szCs w:val="24"/>
        </w:rPr>
        <w:tab/>
      </w:r>
      <w:r w:rsidRPr="00796869">
        <w:rPr>
          <w:rFonts w:ascii="Bodoni MT" w:hAnsi="Bodoni MT"/>
          <w:sz w:val="24"/>
          <w:szCs w:val="24"/>
        </w:rPr>
        <w:tab/>
        <w:t xml:space="preserve">Brooke Foltz, Registrar </w:t>
      </w:r>
    </w:p>
    <w:p w:rsidR="00CD2F6A" w:rsidRPr="00796869" w:rsidRDefault="00CD2F6A" w:rsidP="00796869">
      <w:pPr>
        <w:spacing w:line="240" w:lineRule="auto"/>
        <w:rPr>
          <w:rFonts w:ascii="Bodoni MT" w:hAnsi="Bodoni MT"/>
          <w:sz w:val="24"/>
          <w:szCs w:val="24"/>
        </w:rPr>
      </w:pPr>
      <w:r w:rsidRPr="00796869">
        <w:rPr>
          <w:rFonts w:ascii="Bodoni MT" w:hAnsi="Bodoni MT"/>
          <w:sz w:val="24"/>
          <w:szCs w:val="24"/>
        </w:rPr>
        <w:t xml:space="preserve">Logan Edwards, Assistant </w:t>
      </w:r>
      <w:r w:rsidRPr="00796869">
        <w:rPr>
          <w:rFonts w:ascii="Bodoni MT" w:hAnsi="Bodoni MT"/>
          <w:sz w:val="24"/>
          <w:szCs w:val="24"/>
        </w:rPr>
        <w:tab/>
      </w:r>
      <w:r w:rsidR="00796869" w:rsidRPr="00796869">
        <w:rPr>
          <w:rFonts w:ascii="Bodoni MT" w:hAnsi="Bodoni MT"/>
          <w:sz w:val="24"/>
          <w:szCs w:val="24"/>
        </w:rPr>
        <w:tab/>
      </w:r>
      <w:r w:rsidR="00796869" w:rsidRPr="00796869">
        <w:rPr>
          <w:rFonts w:ascii="Bodoni MT" w:hAnsi="Bodoni MT"/>
          <w:sz w:val="24"/>
          <w:szCs w:val="24"/>
        </w:rPr>
        <w:tab/>
      </w:r>
      <w:r w:rsidR="00796869">
        <w:rPr>
          <w:rFonts w:ascii="Bodoni MT" w:hAnsi="Bodoni MT"/>
          <w:sz w:val="24"/>
          <w:szCs w:val="24"/>
        </w:rPr>
        <w:tab/>
      </w:r>
      <w:r w:rsidRPr="00796869">
        <w:rPr>
          <w:rFonts w:ascii="Bodoni MT" w:hAnsi="Bodoni MT"/>
          <w:sz w:val="24"/>
          <w:szCs w:val="24"/>
        </w:rPr>
        <w:t>Jessica Kiger, Registrar</w:t>
      </w:r>
      <w:r w:rsidRPr="00796869">
        <w:rPr>
          <w:rFonts w:ascii="Bodoni MT" w:hAnsi="Bodoni MT"/>
          <w:sz w:val="24"/>
          <w:szCs w:val="24"/>
        </w:rPr>
        <w:tab/>
      </w:r>
      <w:r w:rsidRPr="00796869">
        <w:rPr>
          <w:rFonts w:ascii="Bodoni MT" w:hAnsi="Bodoni MT"/>
          <w:sz w:val="24"/>
          <w:szCs w:val="24"/>
        </w:rPr>
        <w:tab/>
      </w:r>
      <w:r w:rsidRPr="00796869">
        <w:rPr>
          <w:rFonts w:ascii="Bodoni MT" w:hAnsi="Bodoni MT"/>
          <w:sz w:val="24"/>
          <w:szCs w:val="24"/>
        </w:rPr>
        <w:tab/>
      </w:r>
    </w:p>
    <w:p w:rsidR="00CD2F6A" w:rsidRPr="00796869" w:rsidRDefault="00CD2F6A" w:rsidP="00796869">
      <w:pPr>
        <w:pStyle w:val="Header"/>
        <w:rPr>
          <w:rFonts w:ascii="Bodoni MT" w:hAnsi="Bodoni MT"/>
          <w:sz w:val="24"/>
          <w:szCs w:val="24"/>
        </w:rPr>
      </w:pPr>
      <w:r w:rsidRPr="00796869">
        <w:rPr>
          <w:rFonts w:ascii="Bodoni MT" w:hAnsi="Bodoni MT"/>
          <w:sz w:val="24"/>
          <w:szCs w:val="24"/>
        </w:rPr>
        <w:t>Kim Edwards, Secretary</w:t>
      </w:r>
    </w:p>
    <w:p w:rsidR="00CD2F6A" w:rsidRPr="00796869" w:rsidRDefault="00CD2F6A" w:rsidP="00796869">
      <w:pPr>
        <w:pStyle w:val="Header"/>
        <w:rPr>
          <w:rFonts w:ascii="Bodoni MT" w:hAnsi="Bodoni MT"/>
          <w:sz w:val="24"/>
          <w:szCs w:val="24"/>
        </w:rPr>
      </w:pPr>
      <w:r w:rsidRPr="00796869">
        <w:rPr>
          <w:rFonts w:ascii="Bodoni MT" w:hAnsi="Bodoni MT"/>
          <w:sz w:val="24"/>
          <w:szCs w:val="24"/>
        </w:rPr>
        <w:t>Chris Schalburg, Seasonal</w:t>
      </w:r>
    </w:p>
    <w:p w:rsidR="00CD2F6A" w:rsidRPr="00796869" w:rsidRDefault="00CD2F6A" w:rsidP="00796869">
      <w:pPr>
        <w:pStyle w:val="Heading3"/>
        <w:spacing w:line="240" w:lineRule="auto"/>
        <w:rPr>
          <w:rFonts w:ascii="Bodoni MT" w:hAnsi="Bodoni MT" w:cs="Times New Roman"/>
          <w:b/>
          <w:color w:val="auto"/>
          <w:sz w:val="32"/>
          <w:szCs w:val="32"/>
        </w:rPr>
        <w:sectPr w:rsidR="00CD2F6A" w:rsidRPr="0079686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CD2F6A" w:rsidRPr="00796869" w:rsidRDefault="00CD2F6A" w:rsidP="00796869">
      <w:pPr>
        <w:pStyle w:val="Heading3"/>
        <w:spacing w:line="240" w:lineRule="auto"/>
        <w:jc w:val="center"/>
        <w:rPr>
          <w:rFonts w:ascii="Bodoni MT" w:hAnsi="Bodoni MT" w:cs="Times New Roman"/>
          <w:b/>
          <w:color w:val="auto"/>
          <w:sz w:val="32"/>
          <w:szCs w:val="32"/>
        </w:rPr>
      </w:pPr>
      <w:r w:rsidRPr="00796869">
        <w:rPr>
          <w:rFonts w:ascii="Bodoni MT" w:hAnsi="Bodoni MT" w:cs="Times New Roman"/>
          <w:b/>
          <w:color w:val="auto"/>
          <w:sz w:val="32"/>
          <w:szCs w:val="32"/>
        </w:rPr>
        <w:t>Nursing Division</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Catherine Brown, M.D., Pediatrician</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Andrea Craft, RN, Staff Nurse</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Twyla Spidel, RN, Staff Nurse</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Chelsea Willis, RN, Staff Nurse</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Dolly Moss, Secretary</w:t>
      </w:r>
    </w:p>
    <w:p w:rsidR="00CD2F6A" w:rsidRPr="00796869" w:rsidRDefault="00CD2F6A" w:rsidP="00796869">
      <w:pPr>
        <w:spacing w:line="240" w:lineRule="auto"/>
        <w:jc w:val="center"/>
        <w:rPr>
          <w:rFonts w:ascii="Bodoni MT" w:hAnsi="Bodoni MT"/>
          <w:sz w:val="24"/>
          <w:szCs w:val="24"/>
        </w:rPr>
      </w:pPr>
      <w:r w:rsidRPr="00796869">
        <w:rPr>
          <w:rFonts w:ascii="Bodoni MT" w:hAnsi="Bodoni MT"/>
          <w:sz w:val="24"/>
          <w:szCs w:val="24"/>
        </w:rPr>
        <w:t>Teresa Bechtel, Immunization Registry Clerk</w:t>
      </w:r>
    </w:p>
    <w:p w:rsidR="00CD2F6A" w:rsidRPr="00F2084D" w:rsidRDefault="00CD2F6A" w:rsidP="00F2084D">
      <w:pPr>
        <w:spacing w:line="240" w:lineRule="auto"/>
        <w:jc w:val="center"/>
        <w:rPr>
          <w:rFonts w:ascii="Bodoni MT" w:hAnsi="Bodoni MT"/>
          <w:sz w:val="24"/>
          <w:szCs w:val="24"/>
        </w:rPr>
      </w:pPr>
      <w:r w:rsidRPr="00796869">
        <w:rPr>
          <w:rFonts w:ascii="Bodoni MT" w:hAnsi="Bodoni MT"/>
          <w:sz w:val="24"/>
          <w:szCs w:val="24"/>
        </w:rPr>
        <w:t>Rhiannon Moore, Insurance Billing Specialist</w:t>
      </w:r>
    </w:p>
    <w:p w:rsidR="00F2084D" w:rsidRPr="00895DA1" w:rsidRDefault="00F2084D" w:rsidP="00F2084D">
      <w:pPr>
        <w:pStyle w:val="Title"/>
        <w:pBdr>
          <w:bottom w:val="single" w:sz="8" w:space="9" w:color="5B9BD5" w:themeColor="accent1"/>
        </w:pBdr>
        <w:rPr>
          <w:rFonts w:ascii="Bodoni MT" w:hAnsi="Bodoni MT"/>
          <w:b w:val="0"/>
          <w:sz w:val="36"/>
          <w:szCs w:val="36"/>
        </w:rPr>
      </w:pPr>
      <w:r>
        <w:rPr>
          <w:rFonts w:ascii="Bodoni MT" w:hAnsi="Bodoni MT"/>
          <w:sz w:val="36"/>
          <w:szCs w:val="36"/>
        </w:rPr>
        <w:lastRenderedPageBreak/>
        <w:t>FINANCIAL REPORT FOR 2018</w:t>
      </w:r>
      <w:r w:rsidRPr="00895DA1">
        <w:rPr>
          <w:rFonts w:ascii="Bodoni MT" w:hAnsi="Bodoni MT"/>
          <w:sz w:val="36"/>
          <w:szCs w:val="36"/>
        </w:rPr>
        <w:t xml:space="preserve">    </w:t>
      </w:r>
      <w:r w:rsidRPr="00895DA1">
        <w:rPr>
          <w:rFonts w:ascii="Bodoni MT" w:hAnsi="Bodoni MT"/>
          <w:color w:val="009900"/>
          <w:sz w:val="36"/>
          <w:szCs w:val="36"/>
        </w:rPr>
        <w:t xml:space="preserve"> </w:t>
      </w:r>
    </w:p>
    <w:p w:rsidR="00F2084D" w:rsidRPr="00F2084D" w:rsidRDefault="00F2084D" w:rsidP="00F2084D">
      <w:pPr>
        <w:spacing w:line="240" w:lineRule="auto"/>
        <w:rPr>
          <w:rFonts w:ascii="Bodoni MT" w:hAnsi="Bodoni MT"/>
          <w:sz w:val="8"/>
          <w:szCs w:val="8"/>
        </w:rPr>
      </w:pPr>
    </w:p>
    <w:p w:rsidR="00F2084D" w:rsidRPr="00A06B32" w:rsidRDefault="00F2084D" w:rsidP="006C53F8">
      <w:pPr>
        <w:spacing w:after="60" w:line="240" w:lineRule="auto"/>
        <w:rPr>
          <w:rFonts w:ascii="Bodoni MT" w:hAnsi="Bodoni MT"/>
        </w:rPr>
      </w:pPr>
      <w:r w:rsidRPr="00A06B32">
        <w:rPr>
          <w:rFonts w:ascii="Bodoni MT" w:hAnsi="Bodoni MT"/>
        </w:rPr>
        <w:t xml:space="preserve">Cash Balance in </w:t>
      </w:r>
      <w:r w:rsidRPr="00A06B32">
        <w:rPr>
          <w:rFonts w:ascii="Bodoni MT" w:hAnsi="Bodoni MT"/>
          <w:b/>
          <w:u w:val="single"/>
        </w:rPr>
        <w:t>General Health</w:t>
      </w:r>
      <w:r w:rsidRPr="00A06B32">
        <w:rPr>
          <w:rFonts w:ascii="Bodoni MT" w:hAnsi="Bodoni MT"/>
        </w:rPr>
        <w:t>: January 1, 2018</w:t>
      </w:r>
      <w:r w:rsidR="00694942" w:rsidRPr="00A06B32">
        <w:rPr>
          <w:rFonts w:ascii="Bodoni MT" w:hAnsi="Bodoni MT"/>
        </w:rPr>
        <w:tab/>
      </w:r>
      <w:r w:rsidR="00694942" w:rsidRPr="00A06B32">
        <w:rPr>
          <w:rFonts w:ascii="Bodoni MT" w:hAnsi="Bodoni MT"/>
        </w:rPr>
        <w:tab/>
      </w:r>
      <w:r w:rsidR="00694942" w:rsidRPr="00A06B32">
        <w:rPr>
          <w:rFonts w:ascii="Bodoni MT" w:hAnsi="Bodoni MT"/>
        </w:rPr>
        <w:tab/>
      </w:r>
      <w:r w:rsidR="00694942" w:rsidRPr="00A06B32">
        <w:rPr>
          <w:rFonts w:ascii="Bodoni MT" w:hAnsi="Bodoni MT"/>
        </w:rPr>
        <w:tab/>
      </w:r>
      <w:r w:rsidR="00694942" w:rsidRPr="00A06B32">
        <w:rPr>
          <w:rFonts w:ascii="Bodoni MT" w:hAnsi="Bodoni MT"/>
        </w:rPr>
        <w:tab/>
        <w:t>$   801,244</w:t>
      </w:r>
      <w:r w:rsidR="00471AFA" w:rsidRPr="00A06B32">
        <w:rPr>
          <w:rFonts w:ascii="Bodoni MT" w:hAnsi="Bodoni MT"/>
        </w:rPr>
        <w:t>.91</w:t>
      </w:r>
    </w:p>
    <w:p w:rsidR="00F2084D" w:rsidRPr="00A06B32" w:rsidRDefault="00F2084D" w:rsidP="006C53F8">
      <w:pPr>
        <w:spacing w:after="60" w:line="240" w:lineRule="auto"/>
        <w:rPr>
          <w:rFonts w:ascii="Bodoni MT" w:hAnsi="Bodoni MT"/>
          <w:color w:val="008000"/>
        </w:rPr>
      </w:pPr>
      <w:r w:rsidRPr="00A06B32">
        <w:rPr>
          <w:rFonts w:ascii="Bodoni MT" w:hAnsi="Bodoni MT"/>
          <w:color w:val="008000"/>
        </w:rPr>
        <w:t>Receipts January 1 – December 31, 2018</w:t>
      </w:r>
      <w:r w:rsidR="00694942" w:rsidRPr="00A06B32">
        <w:rPr>
          <w:rFonts w:ascii="Bodoni MT" w:hAnsi="Bodoni MT"/>
          <w:color w:val="008000"/>
        </w:rPr>
        <w:tab/>
      </w:r>
      <w:r w:rsidR="00694942" w:rsidRPr="00A06B32">
        <w:rPr>
          <w:rFonts w:ascii="Bodoni MT" w:hAnsi="Bodoni MT"/>
          <w:color w:val="008000"/>
        </w:rPr>
        <w:tab/>
      </w:r>
      <w:r w:rsidR="00694942" w:rsidRPr="00A06B32">
        <w:rPr>
          <w:rFonts w:ascii="Bodoni MT" w:hAnsi="Bodoni MT"/>
          <w:color w:val="008000"/>
        </w:rPr>
        <w:tab/>
      </w:r>
      <w:r w:rsidR="00694942" w:rsidRPr="00A06B32">
        <w:rPr>
          <w:rFonts w:ascii="Bodoni MT" w:hAnsi="Bodoni MT"/>
          <w:color w:val="008000"/>
        </w:rPr>
        <w:tab/>
      </w:r>
      <w:r w:rsidR="00694942" w:rsidRPr="00A06B32">
        <w:rPr>
          <w:rFonts w:ascii="Bodoni MT" w:hAnsi="Bodoni MT"/>
          <w:color w:val="008000"/>
        </w:rPr>
        <w:tab/>
      </w:r>
      <w:r w:rsidR="00694942" w:rsidRPr="00A06B32">
        <w:rPr>
          <w:rFonts w:ascii="Bodoni MT" w:hAnsi="Bodoni MT"/>
          <w:color w:val="008000"/>
        </w:rPr>
        <w:tab/>
        <w:t>$ 1,808,813.43</w:t>
      </w:r>
    </w:p>
    <w:p w:rsidR="00F2084D" w:rsidRPr="00A06B32" w:rsidRDefault="00F2084D" w:rsidP="006C53F8">
      <w:pPr>
        <w:spacing w:after="60" w:line="240" w:lineRule="auto"/>
        <w:rPr>
          <w:rFonts w:ascii="Bodoni MT" w:hAnsi="Bodoni MT"/>
        </w:rPr>
      </w:pPr>
      <w:r w:rsidRPr="00A06B32">
        <w:rPr>
          <w:rFonts w:ascii="Bodoni MT" w:hAnsi="Bodoni MT"/>
          <w:color w:val="FF0000"/>
        </w:rPr>
        <w:t>Expenditures January 1 – December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00694942" w:rsidRPr="00A06B32">
        <w:rPr>
          <w:rFonts w:ascii="Bodoni MT" w:hAnsi="Bodoni MT"/>
          <w:color w:val="FF0000"/>
        </w:rPr>
        <w:t>$ 1,586,524.70</w:t>
      </w:r>
    </w:p>
    <w:p w:rsidR="00F2084D" w:rsidRPr="00A06B32" w:rsidRDefault="00F2084D" w:rsidP="006C53F8">
      <w:pPr>
        <w:spacing w:after="60" w:line="240" w:lineRule="auto"/>
        <w:rPr>
          <w:rFonts w:ascii="Bodoni MT" w:hAnsi="Bodoni MT"/>
          <w:color w:val="44546A" w:themeColor="text2"/>
        </w:rPr>
      </w:pPr>
      <w:r w:rsidRPr="00A06B32">
        <w:rPr>
          <w:rFonts w:ascii="Bodoni MT" w:hAnsi="Bodoni MT"/>
          <w:color w:val="44546A" w:themeColor="text2"/>
        </w:rPr>
        <w:t>Cash Balance in General Health: December 31, 2018</w:t>
      </w:r>
      <w:r w:rsidRPr="00A06B32">
        <w:rPr>
          <w:rFonts w:ascii="Bodoni MT" w:hAnsi="Bodoni MT"/>
          <w:color w:val="44546A" w:themeColor="text2"/>
        </w:rPr>
        <w:tab/>
      </w:r>
      <w:r w:rsidRPr="00A06B32">
        <w:rPr>
          <w:rFonts w:ascii="Bodoni MT" w:hAnsi="Bodoni MT"/>
          <w:color w:val="44546A" w:themeColor="text2"/>
        </w:rPr>
        <w:tab/>
      </w:r>
      <w:r w:rsidRPr="00A06B32">
        <w:rPr>
          <w:rFonts w:ascii="Bodoni MT" w:hAnsi="Bodoni MT"/>
          <w:color w:val="44546A" w:themeColor="text2"/>
        </w:rPr>
        <w:tab/>
      </w:r>
      <w:r w:rsidRPr="00A06B32">
        <w:rPr>
          <w:rFonts w:ascii="Bodoni MT" w:hAnsi="Bodoni MT"/>
          <w:color w:val="44546A" w:themeColor="text2"/>
        </w:rPr>
        <w:tab/>
      </w:r>
      <w:r w:rsidRPr="00A06B32">
        <w:rPr>
          <w:rFonts w:ascii="Bodoni MT" w:hAnsi="Bodoni MT"/>
          <w:color w:val="44546A" w:themeColor="text2"/>
        </w:rPr>
        <w:tab/>
      </w:r>
      <w:r w:rsidR="00694942" w:rsidRPr="00A06B32">
        <w:rPr>
          <w:rFonts w:ascii="Bodoni MT" w:hAnsi="Bodoni MT"/>
          <w:color w:val="44546A" w:themeColor="text2"/>
        </w:rPr>
        <w:t>$ 1,023,551.14</w:t>
      </w:r>
    </w:p>
    <w:p w:rsidR="00F2084D" w:rsidRPr="00A06B32" w:rsidRDefault="00F2084D" w:rsidP="00F2084D">
      <w:pPr>
        <w:spacing w:line="240" w:lineRule="auto"/>
        <w:rPr>
          <w:rFonts w:ascii="Bodoni MT" w:hAnsi="Bodoni MT"/>
          <w:color w:val="525252" w:themeColor="accent3" w:themeShade="80"/>
        </w:rPr>
      </w:pPr>
    </w:p>
    <w:p w:rsidR="00F2084D" w:rsidRPr="00A06B32" w:rsidRDefault="00F2084D" w:rsidP="006C53F8">
      <w:pPr>
        <w:spacing w:after="60" w:line="240" w:lineRule="auto"/>
        <w:rPr>
          <w:rFonts w:ascii="Bodoni MT" w:hAnsi="Bodoni MT"/>
        </w:rPr>
      </w:pPr>
      <w:r w:rsidRPr="00A06B32">
        <w:rPr>
          <w:rFonts w:ascii="Bodoni MT" w:hAnsi="Bodoni MT"/>
        </w:rPr>
        <w:t xml:space="preserve">Cash Balance in </w:t>
      </w:r>
      <w:r w:rsidRPr="00A06B32">
        <w:rPr>
          <w:rFonts w:ascii="Bodoni MT" w:hAnsi="Bodoni MT"/>
          <w:b/>
          <w:u w:val="single"/>
        </w:rPr>
        <w:t>Health Donation</w:t>
      </w:r>
      <w:r w:rsidRPr="00A06B32">
        <w:rPr>
          <w:rFonts w:ascii="Bodoni MT" w:hAnsi="Bodoni MT"/>
        </w:rPr>
        <w:t>: January 1, 2018</w:t>
      </w:r>
      <w:r w:rsidR="00694942" w:rsidRPr="00A06B32">
        <w:rPr>
          <w:rFonts w:ascii="Bodoni MT" w:hAnsi="Bodoni MT"/>
        </w:rPr>
        <w:tab/>
      </w:r>
      <w:r w:rsidR="00694942" w:rsidRPr="00A06B32">
        <w:rPr>
          <w:rFonts w:ascii="Bodoni MT" w:hAnsi="Bodoni MT"/>
        </w:rPr>
        <w:tab/>
      </w:r>
      <w:r w:rsidR="00694942" w:rsidRPr="00A06B32">
        <w:rPr>
          <w:rFonts w:ascii="Bodoni MT" w:hAnsi="Bodoni MT"/>
        </w:rPr>
        <w:tab/>
      </w:r>
      <w:r w:rsidR="00694942" w:rsidRPr="00A06B32">
        <w:rPr>
          <w:rFonts w:ascii="Bodoni MT" w:hAnsi="Bodoni MT"/>
        </w:rPr>
        <w:tab/>
      </w:r>
      <w:r w:rsidR="00694942" w:rsidRPr="00A06B32">
        <w:rPr>
          <w:rFonts w:ascii="Bodoni MT" w:hAnsi="Bodoni MT"/>
        </w:rPr>
        <w:tab/>
        <w:t>$     56,307.55</w:t>
      </w:r>
    </w:p>
    <w:p w:rsidR="00F2084D" w:rsidRPr="00A06B32" w:rsidRDefault="00F2084D" w:rsidP="006C53F8">
      <w:pPr>
        <w:spacing w:after="60" w:line="240" w:lineRule="auto"/>
        <w:rPr>
          <w:rFonts w:ascii="Bodoni MT" w:hAnsi="Bodoni MT"/>
          <w:color w:val="008000"/>
        </w:rPr>
      </w:pPr>
      <w:r w:rsidRPr="00A06B32">
        <w:rPr>
          <w:rFonts w:ascii="Bodoni MT" w:hAnsi="Bodoni MT"/>
          <w:color w:val="008000"/>
        </w:rPr>
        <w:t>Receipts January 1 – December 31, 2018</w:t>
      </w:r>
      <w:r w:rsidR="00694942" w:rsidRPr="00A06B32">
        <w:rPr>
          <w:rFonts w:ascii="Bodoni MT" w:hAnsi="Bodoni MT"/>
          <w:color w:val="008000"/>
        </w:rPr>
        <w:tab/>
      </w:r>
      <w:r w:rsidR="00694942" w:rsidRPr="00A06B32">
        <w:rPr>
          <w:rFonts w:ascii="Bodoni MT" w:hAnsi="Bodoni MT"/>
          <w:color w:val="008000"/>
        </w:rPr>
        <w:tab/>
      </w:r>
      <w:r w:rsidR="00694942" w:rsidRPr="00A06B32">
        <w:rPr>
          <w:rFonts w:ascii="Bodoni MT" w:hAnsi="Bodoni MT"/>
          <w:color w:val="008000"/>
        </w:rPr>
        <w:tab/>
      </w:r>
      <w:r w:rsidR="00694942" w:rsidRPr="00A06B32">
        <w:rPr>
          <w:rFonts w:ascii="Bodoni MT" w:hAnsi="Bodoni MT"/>
          <w:color w:val="008000"/>
        </w:rPr>
        <w:tab/>
      </w:r>
      <w:r w:rsidR="00694942" w:rsidRPr="00A06B32">
        <w:rPr>
          <w:rFonts w:ascii="Bodoni MT" w:hAnsi="Bodoni MT"/>
          <w:color w:val="008000"/>
        </w:rPr>
        <w:tab/>
      </w:r>
      <w:r w:rsidR="00694942" w:rsidRPr="00A06B32">
        <w:rPr>
          <w:rFonts w:ascii="Bodoni MT" w:hAnsi="Bodoni MT"/>
          <w:color w:val="008000"/>
        </w:rPr>
        <w:tab/>
        <w:t>$     19,033.67</w:t>
      </w:r>
    </w:p>
    <w:p w:rsidR="00F2084D" w:rsidRPr="00A06B32" w:rsidRDefault="00F2084D" w:rsidP="006C53F8">
      <w:pPr>
        <w:spacing w:after="60" w:line="240" w:lineRule="auto"/>
        <w:rPr>
          <w:rFonts w:ascii="Bodoni MT" w:hAnsi="Bodoni MT"/>
        </w:rPr>
      </w:pPr>
      <w:r w:rsidRPr="00A06B32">
        <w:rPr>
          <w:rFonts w:ascii="Bodoni MT" w:hAnsi="Bodoni MT"/>
          <w:color w:val="FF0000"/>
        </w:rPr>
        <w:t>Expenditures January 1– December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00694942" w:rsidRPr="00A06B32">
        <w:rPr>
          <w:rFonts w:ascii="Bodoni MT" w:hAnsi="Bodoni MT"/>
          <w:color w:val="FF0000"/>
        </w:rPr>
        <w:t>$     38,903.85</w:t>
      </w:r>
    </w:p>
    <w:p w:rsidR="00F2084D" w:rsidRPr="00A06B32" w:rsidRDefault="00F2084D" w:rsidP="006C53F8">
      <w:pPr>
        <w:spacing w:after="60" w:line="240" w:lineRule="auto"/>
        <w:rPr>
          <w:rFonts w:ascii="Bodoni MT" w:hAnsi="Bodoni MT"/>
          <w:color w:val="525252" w:themeColor="accent3" w:themeShade="80"/>
        </w:rPr>
      </w:pPr>
      <w:r w:rsidRPr="00A06B32">
        <w:rPr>
          <w:rFonts w:ascii="Bodoni MT" w:hAnsi="Bodoni MT"/>
        </w:rPr>
        <w:t xml:space="preserve">Balance in Health Donation: </w:t>
      </w:r>
      <w:r w:rsidRPr="00A06B32">
        <w:rPr>
          <w:rFonts w:ascii="Bodoni MT" w:hAnsi="Bodoni MT"/>
          <w:color w:val="525252" w:themeColor="accent3" w:themeShade="80"/>
        </w:rPr>
        <w:t>December 31, 2018</w:t>
      </w:r>
      <w:r w:rsidRPr="00A06B32">
        <w:rPr>
          <w:rFonts w:ascii="Bodoni MT" w:hAnsi="Bodoni MT"/>
          <w:color w:val="525252" w:themeColor="accent3" w:themeShade="80"/>
        </w:rPr>
        <w:tab/>
      </w:r>
      <w:r w:rsidRPr="00A06B32">
        <w:rPr>
          <w:rFonts w:ascii="Bodoni MT" w:hAnsi="Bodoni MT"/>
          <w:color w:val="525252" w:themeColor="accent3" w:themeShade="80"/>
        </w:rPr>
        <w:tab/>
      </w:r>
      <w:r w:rsidRPr="00A06B32">
        <w:rPr>
          <w:rFonts w:ascii="Bodoni MT" w:hAnsi="Bodoni MT"/>
          <w:color w:val="525252" w:themeColor="accent3" w:themeShade="80"/>
        </w:rPr>
        <w:tab/>
      </w:r>
      <w:r w:rsidRPr="00A06B32">
        <w:rPr>
          <w:rFonts w:ascii="Bodoni MT" w:hAnsi="Bodoni MT"/>
          <w:color w:val="525252" w:themeColor="accent3" w:themeShade="80"/>
        </w:rPr>
        <w:tab/>
      </w:r>
      <w:r w:rsidRPr="00A06B32">
        <w:rPr>
          <w:rFonts w:ascii="Bodoni MT" w:hAnsi="Bodoni MT"/>
          <w:color w:val="525252" w:themeColor="accent3" w:themeShade="80"/>
        </w:rPr>
        <w:tab/>
      </w:r>
      <w:r w:rsidR="00134073" w:rsidRPr="00A06B32">
        <w:rPr>
          <w:rFonts w:ascii="Bodoni MT" w:hAnsi="Bodoni MT"/>
        </w:rPr>
        <w:t>$     36,437.37</w:t>
      </w:r>
    </w:p>
    <w:p w:rsidR="00F2084D" w:rsidRPr="00A06B32" w:rsidRDefault="00F2084D" w:rsidP="00F2084D">
      <w:pPr>
        <w:spacing w:line="240" w:lineRule="auto"/>
        <w:rPr>
          <w:rFonts w:ascii="Bodoni MT" w:hAnsi="Bodoni MT"/>
        </w:rPr>
      </w:pPr>
    </w:p>
    <w:p w:rsidR="00F2084D" w:rsidRPr="00A06B32" w:rsidRDefault="00F2084D" w:rsidP="006C53F8">
      <w:pPr>
        <w:spacing w:after="60" w:line="240" w:lineRule="auto"/>
        <w:rPr>
          <w:rFonts w:ascii="Bodoni MT" w:hAnsi="Bodoni MT"/>
        </w:rPr>
      </w:pPr>
      <w:r w:rsidRPr="00A06B32">
        <w:rPr>
          <w:rFonts w:ascii="Bodoni MT" w:hAnsi="Bodoni MT"/>
        </w:rPr>
        <w:t xml:space="preserve">Cash Balance Carry Over in </w:t>
      </w:r>
      <w:r w:rsidRPr="00A06B32">
        <w:rPr>
          <w:rFonts w:ascii="Bodoni MT" w:hAnsi="Bodoni MT"/>
          <w:b/>
          <w:u w:val="single"/>
        </w:rPr>
        <w:t>Health Maintenance:</w:t>
      </w:r>
      <w:r w:rsidRPr="00A06B32">
        <w:rPr>
          <w:rFonts w:ascii="Bodoni MT" w:hAnsi="Bodoni MT"/>
        </w:rPr>
        <w:t xml:space="preserve"> January 1, 2018 </w:t>
      </w:r>
      <w:r w:rsidRPr="00A06B32">
        <w:rPr>
          <w:rFonts w:ascii="Bodoni MT" w:hAnsi="Bodoni MT"/>
        </w:rPr>
        <w:tab/>
      </w:r>
      <w:r w:rsidRPr="00A06B32">
        <w:rPr>
          <w:rFonts w:ascii="Bodoni MT" w:hAnsi="Bodoni MT"/>
        </w:rPr>
        <w:tab/>
      </w:r>
      <w:r w:rsidRPr="00A06B32">
        <w:rPr>
          <w:rFonts w:ascii="Bodoni MT" w:hAnsi="Bodoni MT"/>
        </w:rPr>
        <w:tab/>
      </w:r>
      <w:r w:rsidR="00694942" w:rsidRPr="00A06B32">
        <w:rPr>
          <w:rFonts w:ascii="Bodoni MT" w:hAnsi="Bodoni MT"/>
        </w:rPr>
        <w:t xml:space="preserve">$       </w:t>
      </w:r>
      <w:r w:rsidR="00134073" w:rsidRPr="00A06B32">
        <w:rPr>
          <w:rFonts w:ascii="Bodoni MT" w:hAnsi="Bodoni MT"/>
        </w:rPr>
        <w:t>3,068</w:t>
      </w:r>
      <w:r w:rsidR="00694942" w:rsidRPr="00A06B32">
        <w:rPr>
          <w:rFonts w:ascii="Bodoni MT" w:hAnsi="Bodoni MT"/>
        </w:rPr>
        <w:t>.47</w:t>
      </w:r>
      <w:r w:rsidRPr="00A06B32">
        <w:rPr>
          <w:rFonts w:ascii="Bodoni MT" w:hAnsi="Bodoni MT"/>
        </w:rPr>
        <w:t xml:space="preserve"> </w:t>
      </w:r>
    </w:p>
    <w:p w:rsidR="00F2084D" w:rsidRPr="00A06B32" w:rsidRDefault="00F2084D" w:rsidP="006C53F8">
      <w:pPr>
        <w:spacing w:after="60" w:line="240" w:lineRule="auto"/>
        <w:rPr>
          <w:rFonts w:ascii="Bodoni MT" w:hAnsi="Bodoni MT"/>
        </w:rPr>
      </w:pPr>
      <w:r w:rsidRPr="00A06B32">
        <w:rPr>
          <w:rFonts w:ascii="Bodoni MT" w:hAnsi="Bodoni MT"/>
        </w:rPr>
        <w:t>Cash Balance in Health Maintenance: January 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00694942" w:rsidRPr="00A06B32">
        <w:rPr>
          <w:rFonts w:ascii="Bodoni MT" w:hAnsi="Bodoni MT"/>
        </w:rPr>
        <w:t xml:space="preserve">$                </w:t>
      </w:r>
      <w:r w:rsidRPr="00A06B32">
        <w:rPr>
          <w:rFonts w:ascii="Bodoni MT" w:hAnsi="Bodoni MT"/>
        </w:rPr>
        <w:t>.00</w:t>
      </w:r>
    </w:p>
    <w:p w:rsidR="00F2084D" w:rsidRPr="00A06B32" w:rsidRDefault="00F2084D" w:rsidP="006C53F8">
      <w:pPr>
        <w:spacing w:after="60" w:line="240" w:lineRule="auto"/>
        <w:rPr>
          <w:rFonts w:ascii="Bodoni MT" w:hAnsi="Bodoni MT"/>
        </w:rPr>
      </w:pPr>
      <w:r w:rsidRPr="00A06B32">
        <w:rPr>
          <w:rFonts w:ascii="Bodoni MT" w:hAnsi="Bodoni MT"/>
          <w:color w:val="008000"/>
        </w:rPr>
        <w:t>Receipts January 1 – December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t xml:space="preserve">$     </w:t>
      </w:r>
      <w:r w:rsidR="00694942" w:rsidRPr="00A06B32">
        <w:rPr>
          <w:rFonts w:ascii="Bodoni MT" w:hAnsi="Bodoni MT"/>
          <w:color w:val="008000"/>
        </w:rPr>
        <w:t>72,672</w:t>
      </w:r>
      <w:r w:rsidRPr="00A06B32">
        <w:rPr>
          <w:rFonts w:ascii="Bodoni MT" w:hAnsi="Bodoni MT"/>
          <w:color w:val="008000"/>
        </w:rPr>
        <w:t>.00</w:t>
      </w:r>
    </w:p>
    <w:p w:rsidR="00F2084D" w:rsidRPr="00A06B32" w:rsidRDefault="00F2084D" w:rsidP="006C53F8">
      <w:pPr>
        <w:spacing w:after="60" w:line="240" w:lineRule="auto"/>
        <w:rPr>
          <w:rFonts w:ascii="Bodoni MT" w:hAnsi="Bodoni MT"/>
        </w:rPr>
      </w:pPr>
      <w:r w:rsidRPr="00A06B32">
        <w:rPr>
          <w:rFonts w:ascii="Bodoni MT" w:hAnsi="Bodoni MT"/>
          <w:color w:val="FF0000"/>
        </w:rPr>
        <w:t>Expenditures January 1 – December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00134073" w:rsidRPr="00A06B32">
        <w:rPr>
          <w:rFonts w:ascii="Bodoni MT" w:hAnsi="Bodoni MT"/>
          <w:color w:val="FF0000"/>
        </w:rPr>
        <w:t>$     56,901</w:t>
      </w:r>
      <w:r w:rsidR="00694942" w:rsidRPr="00A06B32">
        <w:rPr>
          <w:rFonts w:ascii="Bodoni MT" w:hAnsi="Bodoni MT"/>
          <w:color w:val="FF0000"/>
        </w:rPr>
        <w:t>.78</w:t>
      </w:r>
    </w:p>
    <w:p w:rsidR="00F2084D" w:rsidRPr="00A06B32" w:rsidRDefault="00F2084D" w:rsidP="006C53F8">
      <w:pPr>
        <w:spacing w:after="60" w:line="240" w:lineRule="auto"/>
        <w:rPr>
          <w:rFonts w:ascii="Bodoni MT" w:hAnsi="Bodoni MT"/>
          <w:color w:val="8496B0" w:themeColor="text2" w:themeTint="99"/>
        </w:rPr>
      </w:pPr>
      <w:r w:rsidRPr="00A06B32">
        <w:rPr>
          <w:rFonts w:ascii="Bodoni MT" w:hAnsi="Bodoni MT"/>
        </w:rPr>
        <w:t>Cash Balance in Health Maintenance:</w:t>
      </w:r>
      <w:r w:rsidR="00BC64FA" w:rsidRPr="00A06B32">
        <w:rPr>
          <w:rFonts w:ascii="Bodoni MT" w:hAnsi="Bodoni MT"/>
        </w:rPr>
        <w:t xml:space="preserve"> December 31, 2018</w:t>
      </w:r>
      <w:r w:rsidRPr="00A06B32">
        <w:rPr>
          <w:rFonts w:ascii="Bodoni MT" w:hAnsi="Bodoni MT"/>
          <w:color w:val="8496B0" w:themeColor="text2" w:themeTint="99"/>
        </w:rPr>
        <w:tab/>
      </w:r>
      <w:r w:rsidRPr="00A06B32">
        <w:rPr>
          <w:rFonts w:ascii="Bodoni MT" w:hAnsi="Bodoni MT"/>
          <w:color w:val="8496B0" w:themeColor="text2" w:themeTint="99"/>
        </w:rPr>
        <w:tab/>
        <w:t xml:space="preserve">  </w:t>
      </w:r>
      <w:r w:rsidRPr="00A06B32">
        <w:rPr>
          <w:rFonts w:ascii="Bodoni MT" w:hAnsi="Bodoni MT"/>
          <w:color w:val="8496B0" w:themeColor="text2" w:themeTint="99"/>
        </w:rPr>
        <w:tab/>
      </w:r>
      <w:r w:rsidRPr="00A06B32">
        <w:rPr>
          <w:rFonts w:ascii="Bodoni MT" w:hAnsi="Bodoni MT"/>
          <w:color w:val="8496B0" w:themeColor="text2" w:themeTint="99"/>
        </w:rPr>
        <w:tab/>
      </w:r>
      <w:r w:rsidR="00694942" w:rsidRPr="00A06B32">
        <w:rPr>
          <w:rFonts w:ascii="Bodoni MT" w:hAnsi="Bodoni MT"/>
        </w:rPr>
        <w:t xml:space="preserve">$     </w:t>
      </w:r>
      <w:r w:rsidR="00134073" w:rsidRPr="00A06B32">
        <w:rPr>
          <w:rFonts w:ascii="Bodoni MT" w:hAnsi="Bodoni MT"/>
        </w:rPr>
        <w:t>18,827</w:t>
      </w:r>
      <w:r w:rsidR="00694942" w:rsidRPr="00A06B32">
        <w:rPr>
          <w:rFonts w:ascii="Bodoni MT" w:hAnsi="Bodoni MT"/>
        </w:rPr>
        <w:t>.</w:t>
      </w:r>
      <w:r w:rsidR="00134073" w:rsidRPr="00A06B32">
        <w:rPr>
          <w:rFonts w:ascii="Bodoni MT" w:hAnsi="Bodoni MT"/>
        </w:rPr>
        <w:t>81</w:t>
      </w:r>
      <w:r w:rsidRPr="00A06B32">
        <w:rPr>
          <w:rFonts w:ascii="Bodoni MT" w:hAnsi="Bodoni MT"/>
          <w:color w:val="8496B0" w:themeColor="text2" w:themeTint="99"/>
        </w:rPr>
        <w:tab/>
      </w:r>
      <w:r w:rsidRPr="00A06B32">
        <w:rPr>
          <w:rFonts w:ascii="Bodoni MT" w:hAnsi="Bodoni MT"/>
        </w:rPr>
        <w:tab/>
      </w:r>
    </w:p>
    <w:p w:rsidR="00F2084D" w:rsidRPr="00A06B32" w:rsidRDefault="00F2084D" w:rsidP="006C53F8">
      <w:pPr>
        <w:spacing w:after="60" w:line="240" w:lineRule="auto"/>
        <w:rPr>
          <w:rFonts w:ascii="Bodoni MT" w:hAnsi="Bodoni MT"/>
        </w:rPr>
      </w:pPr>
      <w:r w:rsidRPr="00A06B32">
        <w:rPr>
          <w:rFonts w:ascii="Bodoni MT" w:hAnsi="Bodoni MT"/>
        </w:rPr>
        <w:t xml:space="preserve">Cash Balance in </w:t>
      </w:r>
      <w:r w:rsidRPr="00A06B32">
        <w:rPr>
          <w:rFonts w:ascii="Bodoni MT" w:hAnsi="Bodoni MT"/>
          <w:b/>
          <w:u w:val="single"/>
        </w:rPr>
        <w:t>Coroner’s Fund:</w:t>
      </w:r>
      <w:r w:rsidRPr="00A06B32">
        <w:rPr>
          <w:rFonts w:ascii="Bodoni MT" w:hAnsi="Bodoni MT"/>
        </w:rPr>
        <w:t xml:space="preserve"> </w:t>
      </w:r>
      <w:r w:rsidR="00BC64FA" w:rsidRPr="00A06B32">
        <w:rPr>
          <w:rFonts w:ascii="Bodoni MT" w:hAnsi="Bodoni MT"/>
        </w:rPr>
        <w:t>January 1, 2018</w:t>
      </w:r>
      <w:r w:rsidR="00134073" w:rsidRPr="00A06B32">
        <w:rPr>
          <w:rFonts w:ascii="Bodoni MT" w:hAnsi="Bodoni MT"/>
        </w:rPr>
        <w:tab/>
      </w:r>
      <w:r w:rsidR="00134073" w:rsidRPr="00A06B32">
        <w:rPr>
          <w:rFonts w:ascii="Bodoni MT" w:hAnsi="Bodoni MT"/>
        </w:rPr>
        <w:tab/>
      </w:r>
      <w:r w:rsidR="00134073" w:rsidRPr="00A06B32">
        <w:rPr>
          <w:rFonts w:ascii="Bodoni MT" w:hAnsi="Bodoni MT"/>
        </w:rPr>
        <w:tab/>
      </w:r>
      <w:r w:rsidR="00134073" w:rsidRPr="00A06B32">
        <w:rPr>
          <w:rFonts w:ascii="Bodoni MT" w:hAnsi="Bodoni MT"/>
        </w:rPr>
        <w:tab/>
      </w:r>
      <w:r w:rsidR="00134073" w:rsidRPr="00A06B32">
        <w:rPr>
          <w:rFonts w:ascii="Bodoni MT" w:hAnsi="Bodoni MT"/>
        </w:rPr>
        <w:tab/>
        <w:t>$       3,068</w:t>
      </w:r>
      <w:r w:rsidRPr="00A06B32">
        <w:rPr>
          <w:rFonts w:ascii="Bodoni MT" w:hAnsi="Bodoni MT"/>
        </w:rPr>
        <w:t>.00</w:t>
      </w:r>
    </w:p>
    <w:p w:rsidR="00F2084D" w:rsidRPr="00A06B32" w:rsidRDefault="00F2084D" w:rsidP="006C53F8">
      <w:pPr>
        <w:spacing w:after="60" w:line="240" w:lineRule="auto"/>
        <w:rPr>
          <w:rFonts w:ascii="Bodoni MT" w:hAnsi="Bodoni MT"/>
        </w:rPr>
      </w:pPr>
      <w:r w:rsidRPr="00A06B32">
        <w:rPr>
          <w:rFonts w:ascii="Bodoni MT" w:hAnsi="Bodoni MT"/>
          <w:color w:val="008000"/>
        </w:rPr>
        <w:t>Receipts January 1 – December</w:t>
      </w:r>
      <w:r w:rsidR="00BC64FA" w:rsidRPr="00A06B32">
        <w:rPr>
          <w:rFonts w:ascii="Bodoni MT" w:hAnsi="Bodoni MT"/>
          <w:color w:val="008000"/>
        </w:rPr>
        <w:t xml:space="preserve">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t xml:space="preserve">$     </w:t>
      </w:r>
      <w:r w:rsidR="00134073" w:rsidRPr="00A06B32">
        <w:rPr>
          <w:rFonts w:ascii="Bodoni MT" w:hAnsi="Bodoni MT"/>
          <w:color w:val="008000"/>
        </w:rPr>
        <w:t>19,458</w:t>
      </w:r>
      <w:r w:rsidRPr="00A06B32">
        <w:rPr>
          <w:rFonts w:ascii="Bodoni MT" w:hAnsi="Bodoni MT"/>
          <w:color w:val="008000"/>
        </w:rPr>
        <w:t>.00</w:t>
      </w:r>
    </w:p>
    <w:p w:rsidR="00F2084D" w:rsidRPr="00A06B32" w:rsidRDefault="00F2084D" w:rsidP="006C53F8">
      <w:pPr>
        <w:spacing w:after="60" w:line="240" w:lineRule="auto"/>
        <w:rPr>
          <w:rFonts w:ascii="Bodoni MT" w:hAnsi="Bodoni MT"/>
          <w:color w:val="FF0000"/>
        </w:rPr>
      </w:pPr>
      <w:r w:rsidRPr="00A06B32">
        <w:rPr>
          <w:rFonts w:ascii="Bodoni MT" w:hAnsi="Bodoni MT"/>
          <w:color w:val="FF0000"/>
        </w:rPr>
        <w:t>Expenditu</w:t>
      </w:r>
      <w:r w:rsidR="00BC64FA" w:rsidRPr="00A06B32">
        <w:rPr>
          <w:rFonts w:ascii="Bodoni MT" w:hAnsi="Bodoni MT"/>
          <w:color w:val="FF0000"/>
        </w:rPr>
        <w:t>res January 1 – January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00134073" w:rsidRPr="00A06B32">
        <w:rPr>
          <w:rFonts w:ascii="Bodoni MT" w:hAnsi="Bodoni MT"/>
          <w:color w:val="FF0000"/>
        </w:rPr>
        <w:t>$     21,167</w:t>
      </w:r>
      <w:r w:rsidRPr="00A06B32">
        <w:rPr>
          <w:rFonts w:ascii="Bodoni MT" w:hAnsi="Bodoni MT"/>
          <w:color w:val="FF0000"/>
        </w:rPr>
        <w:t>.00</w:t>
      </w:r>
    </w:p>
    <w:p w:rsidR="00F2084D" w:rsidRPr="00A06B32" w:rsidRDefault="00F2084D" w:rsidP="006C53F8">
      <w:pPr>
        <w:spacing w:after="60" w:line="240" w:lineRule="auto"/>
        <w:rPr>
          <w:rFonts w:ascii="Bodoni MT" w:hAnsi="Bodoni MT"/>
          <w:color w:val="00B0F0"/>
        </w:rPr>
      </w:pPr>
      <w:r w:rsidRPr="00A06B32">
        <w:rPr>
          <w:rFonts w:ascii="Bodoni MT" w:hAnsi="Bodoni MT"/>
        </w:rPr>
        <w:t>Cash Balance in C</w:t>
      </w:r>
      <w:r w:rsidR="00BC64FA" w:rsidRPr="00A06B32">
        <w:rPr>
          <w:rFonts w:ascii="Bodoni MT" w:hAnsi="Bodoni MT"/>
        </w:rPr>
        <w:t>oroner’s Fund: December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00134073" w:rsidRPr="00A06B32">
        <w:rPr>
          <w:rFonts w:ascii="Bodoni MT" w:hAnsi="Bodoni MT"/>
        </w:rPr>
        <w:t>$       1,359</w:t>
      </w:r>
      <w:r w:rsidRPr="00A06B32">
        <w:rPr>
          <w:rFonts w:ascii="Bodoni MT" w:hAnsi="Bodoni MT"/>
        </w:rPr>
        <w:t>.00</w:t>
      </w:r>
    </w:p>
    <w:p w:rsidR="00F2084D" w:rsidRPr="00A06B32" w:rsidRDefault="00F2084D" w:rsidP="006C53F8">
      <w:pPr>
        <w:spacing w:after="0" w:line="240" w:lineRule="auto"/>
        <w:rPr>
          <w:rFonts w:ascii="Bodoni MT" w:hAnsi="Bodoni MT"/>
          <w:color w:val="00B0F0"/>
        </w:rPr>
      </w:pPr>
    </w:p>
    <w:p w:rsidR="00F2084D" w:rsidRPr="00A06B32" w:rsidRDefault="00F2084D" w:rsidP="006C53F8">
      <w:pPr>
        <w:spacing w:after="60" w:line="240" w:lineRule="auto"/>
        <w:rPr>
          <w:rFonts w:ascii="Bodoni MT" w:hAnsi="Bodoni MT"/>
        </w:rPr>
      </w:pPr>
      <w:r w:rsidRPr="00A06B32">
        <w:rPr>
          <w:rFonts w:ascii="Bodoni MT" w:hAnsi="Bodoni MT"/>
        </w:rPr>
        <w:t xml:space="preserve">Cash Balance in </w:t>
      </w:r>
      <w:r w:rsidRPr="00A06B32">
        <w:rPr>
          <w:rFonts w:ascii="Bodoni MT" w:hAnsi="Bodoni MT"/>
          <w:b/>
          <w:u w:val="single"/>
        </w:rPr>
        <w:t>Health Trust:</w:t>
      </w:r>
      <w:r w:rsidRPr="00A06B32">
        <w:rPr>
          <w:rFonts w:ascii="Bodoni MT" w:hAnsi="Bodoni MT"/>
        </w:rPr>
        <w:t xml:space="preserve"> </w:t>
      </w:r>
      <w:r w:rsidR="00BC64FA" w:rsidRPr="00A06B32">
        <w:rPr>
          <w:rFonts w:ascii="Bodoni MT" w:hAnsi="Bodoni MT"/>
        </w:rPr>
        <w:t>January 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00134073" w:rsidRPr="00A06B32">
        <w:rPr>
          <w:rFonts w:ascii="Bodoni MT" w:hAnsi="Bodoni MT"/>
        </w:rPr>
        <w:t>$     58,798.68</w:t>
      </w:r>
    </w:p>
    <w:p w:rsidR="00F2084D" w:rsidRPr="00A06B32" w:rsidRDefault="00F2084D" w:rsidP="006C53F8">
      <w:pPr>
        <w:spacing w:after="60" w:line="240" w:lineRule="auto"/>
        <w:rPr>
          <w:rFonts w:ascii="Bodoni MT" w:hAnsi="Bodoni MT"/>
        </w:rPr>
      </w:pPr>
      <w:r w:rsidRPr="00A06B32">
        <w:rPr>
          <w:rFonts w:ascii="Bodoni MT" w:hAnsi="Bodoni MT"/>
          <w:color w:val="008000"/>
        </w:rPr>
        <w:t>Receipts January 1 – December</w:t>
      </w:r>
      <w:r w:rsidR="00BC64FA" w:rsidRPr="00A06B32">
        <w:rPr>
          <w:rFonts w:ascii="Bodoni MT" w:hAnsi="Bodoni MT"/>
          <w:color w:val="008000"/>
        </w:rPr>
        <w:t xml:space="preserve">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t xml:space="preserve">$     </w:t>
      </w:r>
      <w:r w:rsidR="00134073" w:rsidRPr="00A06B32">
        <w:rPr>
          <w:rFonts w:ascii="Bodoni MT" w:hAnsi="Bodoni MT"/>
          <w:color w:val="008000"/>
        </w:rPr>
        <w:t>44,597.58</w:t>
      </w:r>
    </w:p>
    <w:p w:rsidR="00F2084D" w:rsidRPr="00A06B32" w:rsidRDefault="00F2084D" w:rsidP="006C53F8">
      <w:pPr>
        <w:spacing w:after="60" w:line="240" w:lineRule="auto"/>
        <w:rPr>
          <w:rFonts w:ascii="Bodoni MT" w:hAnsi="Bodoni MT"/>
          <w:color w:val="FF0000"/>
        </w:rPr>
      </w:pPr>
      <w:r w:rsidRPr="00A06B32">
        <w:rPr>
          <w:rFonts w:ascii="Bodoni MT" w:hAnsi="Bodoni MT"/>
          <w:color w:val="FF0000"/>
        </w:rPr>
        <w:t>Expenditures Jan</w:t>
      </w:r>
      <w:r w:rsidR="00BC64FA" w:rsidRPr="00A06B32">
        <w:rPr>
          <w:rFonts w:ascii="Bodoni MT" w:hAnsi="Bodoni MT"/>
          <w:color w:val="FF0000"/>
        </w:rPr>
        <w:t>uary 1 – January 31, 2018</w:t>
      </w:r>
      <w:r w:rsidR="00134073" w:rsidRPr="00A06B32">
        <w:rPr>
          <w:rFonts w:ascii="Bodoni MT" w:hAnsi="Bodoni MT"/>
          <w:color w:val="FF0000"/>
        </w:rPr>
        <w:tab/>
      </w:r>
      <w:r w:rsidR="00134073" w:rsidRPr="00A06B32">
        <w:rPr>
          <w:rFonts w:ascii="Bodoni MT" w:hAnsi="Bodoni MT"/>
          <w:color w:val="FF0000"/>
        </w:rPr>
        <w:tab/>
      </w:r>
      <w:r w:rsidR="00134073" w:rsidRPr="00A06B32">
        <w:rPr>
          <w:rFonts w:ascii="Bodoni MT" w:hAnsi="Bodoni MT"/>
          <w:color w:val="FF0000"/>
        </w:rPr>
        <w:tab/>
      </w:r>
      <w:r w:rsidR="00134073" w:rsidRPr="00A06B32">
        <w:rPr>
          <w:rFonts w:ascii="Bodoni MT" w:hAnsi="Bodoni MT"/>
          <w:color w:val="FF0000"/>
        </w:rPr>
        <w:tab/>
      </w:r>
      <w:r w:rsidR="00134073" w:rsidRPr="00A06B32">
        <w:rPr>
          <w:rFonts w:ascii="Bodoni MT" w:hAnsi="Bodoni MT"/>
          <w:color w:val="FF0000"/>
        </w:rPr>
        <w:tab/>
      </w:r>
      <w:r w:rsidR="00134073" w:rsidRPr="00A06B32">
        <w:rPr>
          <w:rFonts w:ascii="Bodoni MT" w:hAnsi="Bodoni MT"/>
          <w:color w:val="FF0000"/>
        </w:rPr>
        <w:tab/>
        <w:t>$     50,347.7</w:t>
      </w:r>
      <w:r w:rsidRPr="00A06B32">
        <w:rPr>
          <w:rFonts w:ascii="Bodoni MT" w:hAnsi="Bodoni MT"/>
          <w:color w:val="FF0000"/>
        </w:rPr>
        <w:t>8</w:t>
      </w:r>
    </w:p>
    <w:p w:rsidR="00F2084D" w:rsidRPr="00A06B32" w:rsidRDefault="00F2084D" w:rsidP="006C53F8">
      <w:pPr>
        <w:spacing w:after="60" w:line="240" w:lineRule="auto"/>
        <w:rPr>
          <w:rFonts w:ascii="Bodoni MT" w:hAnsi="Bodoni MT"/>
        </w:rPr>
      </w:pPr>
      <w:r w:rsidRPr="00A06B32">
        <w:rPr>
          <w:rFonts w:ascii="Bodoni MT" w:hAnsi="Bodoni MT"/>
        </w:rPr>
        <w:t>Cash Balance in</w:t>
      </w:r>
      <w:r w:rsidR="00BC64FA" w:rsidRPr="00A06B32">
        <w:rPr>
          <w:rFonts w:ascii="Bodoni MT" w:hAnsi="Bodoni MT"/>
        </w:rPr>
        <w:t xml:space="preserve"> Health Trust: December 31, 2018</w:t>
      </w:r>
      <w:r w:rsidR="00134073" w:rsidRPr="00A06B32">
        <w:rPr>
          <w:rFonts w:ascii="Bodoni MT" w:hAnsi="Bodoni MT"/>
        </w:rPr>
        <w:tab/>
      </w:r>
      <w:r w:rsidR="00134073" w:rsidRPr="00A06B32">
        <w:rPr>
          <w:rFonts w:ascii="Bodoni MT" w:hAnsi="Bodoni MT"/>
        </w:rPr>
        <w:tab/>
      </w:r>
      <w:r w:rsidR="00134073" w:rsidRPr="00A06B32">
        <w:rPr>
          <w:rFonts w:ascii="Bodoni MT" w:hAnsi="Bodoni MT"/>
        </w:rPr>
        <w:tab/>
      </w:r>
      <w:r w:rsidR="00134073" w:rsidRPr="00A06B32">
        <w:rPr>
          <w:rFonts w:ascii="Bodoni MT" w:hAnsi="Bodoni MT"/>
        </w:rPr>
        <w:tab/>
      </w:r>
      <w:r w:rsidR="00134073" w:rsidRPr="00A06B32">
        <w:rPr>
          <w:rFonts w:ascii="Bodoni MT" w:hAnsi="Bodoni MT"/>
        </w:rPr>
        <w:tab/>
        <w:t>$     53,048.48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p>
    <w:p w:rsidR="00F2084D" w:rsidRPr="00A06B32" w:rsidRDefault="00F2084D" w:rsidP="006C53F8">
      <w:pPr>
        <w:spacing w:after="60" w:line="240" w:lineRule="auto"/>
        <w:rPr>
          <w:rFonts w:ascii="Bodoni MT" w:hAnsi="Bodoni MT"/>
          <w:color w:val="FF0000"/>
        </w:rPr>
      </w:pPr>
      <w:r w:rsidRPr="00A06B32">
        <w:rPr>
          <w:rFonts w:ascii="Bodoni MT" w:hAnsi="Bodoni MT"/>
        </w:rPr>
        <w:t xml:space="preserve">Cash Balance in voucher submitted </w:t>
      </w:r>
      <w:r w:rsidRPr="00A06B32">
        <w:rPr>
          <w:rFonts w:ascii="Bodoni MT" w:hAnsi="Bodoni MT"/>
          <w:b/>
          <w:u w:val="single"/>
        </w:rPr>
        <w:t>Immunization Grant:</w:t>
      </w:r>
      <w:r w:rsidRPr="00A06B32">
        <w:rPr>
          <w:rFonts w:ascii="Bodoni MT" w:hAnsi="Bodoni MT"/>
        </w:rPr>
        <w:t xml:space="preserve"> </w:t>
      </w:r>
      <w:r w:rsidR="00BC64FA" w:rsidRPr="00A06B32">
        <w:rPr>
          <w:rFonts w:ascii="Bodoni MT" w:hAnsi="Bodoni MT"/>
        </w:rPr>
        <w:t>January 1, 2018</w:t>
      </w:r>
      <w:r w:rsidRPr="00A06B32">
        <w:rPr>
          <w:rFonts w:ascii="Bodoni MT" w:hAnsi="Bodoni MT"/>
        </w:rPr>
        <w:tab/>
      </w:r>
      <w:r w:rsidRPr="00A06B32">
        <w:rPr>
          <w:rFonts w:ascii="Bodoni MT" w:hAnsi="Bodoni MT"/>
        </w:rPr>
        <w:tab/>
      </w:r>
      <w:r w:rsidR="00A3753E" w:rsidRPr="00A06B32">
        <w:rPr>
          <w:rFonts w:ascii="Bodoni MT" w:hAnsi="Bodoni MT"/>
        </w:rPr>
        <w:t>$   -9,181.13</w:t>
      </w:r>
    </w:p>
    <w:p w:rsidR="00F2084D" w:rsidRPr="00A06B32" w:rsidRDefault="00F2084D" w:rsidP="006C53F8">
      <w:pPr>
        <w:spacing w:after="60" w:line="240" w:lineRule="auto"/>
        <w:rPr>
          <w:rFonts w:ascii="Bodoni MT" w:hAnsi="Bodoni MT"/>
        </w:rPr>
      </w:pPr>
      <w:r w:rsidRPr="00A06B32">
        <w:rPr>
          <w:rFonts w:ascii="Bodoni MT" w:hAnsi="Bodoni MT"/>
          <w:color w:val="008000"/>
        </w:rPr>
        <w:t>Receipts January 1-</w:t>
      </w:r>
      <w:r w:rsidR="00BC64FA" w:rsidRPr="00A06B32">
        <w:rPr>
          <w:rFonts w:ascii="Bodoni MT" w:hAnsi="Bodoni MT"/>
          <w:color w:val="008000"/>
        </w:rPr>
        <w:t xml:space="preserve"> December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00A3753E" w:rsidRPr="00A06B32">
        <w:rPr>
          <w:rFonts w:ascii="Bodoni MT" w:hAnsi="Bodoni MT"/>
          <w:color w:val="008000"/>
        </w:rPr>
        <w:t>$   59,198.91</w:t>
      </w:r>
    </w:p>
    <w:p w:rsidR="00F2084D" w:rsidRPr="00A06B32" w:rsidRDefault="00F2084D" w:rsidP="006C53F8">
      <w:pPr>
        <w:spacing w:after="60" w:line="240" w:lineRule="auto"/>
        <w:rPr>
          <w:rFonts w:ascii="Bodoni MT" w:hAnsi="Bodoni MT"/>
          <w:color w:val="FF0000"/>
        </w:rPr>
      </w:pPr>
      <w:r w:rsidRPr="00A06B32">
        <w:rPr>
          <w:rFonts w:ascii="Bodoni MT" w:hAnsi="Bodoni MT"/>
          <w:color w:val="FF0000"/>
        </w:rPr>
        <w:t>Expenditur</w:t>
      </w:r>
      <w:r w:rsidR="00BC64FA" w:rsidRPr="00A06B32">
        <w:rPr>
          <w:rFonts w:ascii="Bodoni MT" w:hAnsi="Bodoni MT"/>
          <w:color w:val="FF0000"/>
        </w:rPr>
        <w:t>es January 1 – December 31, 2018</w:t>
      </w:r>
      <w:r w:rsidRPr="00A06B32">
        <w:rPr>
          <w:rFonts w:ascii="Bodoni MT" w:hAnsi="Bodoni MT"/>
          <w:color w:val="FF0000"/>
        </w:rPr>
        <w:tab/>
      </w:r>
      <w:r w:rsidRPr="00A06B32">
        <w:rPr>
          <w:rFonts w:ascii="Bodoni MT" w:hAnsi="Bodoni MT"/>
          <w:color w:val="FF0000"/>
        </w:rPr>
        <w:tab/>
      </w:r>
      <w:r w:rsidRPr="00A06B32">
        <w:rPr>
          <w:rFonts w:ascii="Bodoni MT" w:hAnsi="Bodoni MT"/>
          <w:color w:val="FF0000"/>
        </w:rPr>
        <w:tab/>
      </w:r>
      <w:r w:rsidRPr="00A06B32">
        <w:rPr>
          <w:rFonts w:ascii="Bodoni MT" w:hAnsi="Bodoni MT"/>
          <w:color w:val="FF0000"/>
        </w:rPr>
        <w:tab/>
      </w:r>
      <w:r w:rsidRPr="00A06B32">
        <w:rPr>
          <w:rFonts w:ascii="Bodoni MT" w:hAnsi="Bodoni MT"/>
          <w:color w:val="FF0000"/>
        </w:rPr>
        <w:tab/>
      </w:r>
      <w:r w:rsidRPr="00A06B32">
        <w:rPr>
          <w:rFonts w:ascii="Bodoni MT" w:hAnsi="Bodoni MT"/>
          <w:color w:val="FF0000"/>
        </w:rPr>
        <w:tab/>
      </w:r>
      <w:r w:rsidR="00A3753E" w:rsidRPr="00A06B32">
        <w:rPr>
          <w:rFonts w:ascii="Bodoni MT" w:hAnsi="Bodoni MT"/>
          <w:color w:val="FF0000"/>
        </w:rPr>
        <w:t>$   66,400.03</w:t>
      </w:r>
    </w:p>
    <w:p w:rsidR="00F2084D" w:rsidRPr="00A06B32" w:rsidRDefault="00F2084D" w:rsidP="006C53F8">
      <w:pPr>
        <w:spacing w:after="60" w:line="240" w:lineRule="auto"/>
        <w:rPr>
          <w:rFonts w:ascii="Bodoni MT" w:hAnsi="Bodoni MT"/>
        </w:rPr>
        <w:sectPr w:rsidR="00F2084D" w:rsidRPr="00A06B32"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sidRPr="00A06B32">
        <w:rPr>
          <w:rFonts w:ascii="Bodoni MT" w:hAnsi="Bodoni MT"/>
        </w:rPr>
        <w:t>Balance as in Immuni</w:t>
      </w:r>
      <w:r w:rsidR="00BC64FA" w:rsidRPr="00A06B32">
        <w:rPr>
          <w:rFonts w:ascii="Bodoni MT" w:hAnsi="Bodoni MT"/>
        </w:rPr>
        <w:t>zation Grant:  December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00A3753E" w:rsidRPr="00A06B32">
        <w:rPr>
          <w:rFonts w:ascii="Bodoni MT" w:hAnsi="Bodoni MT"/>
        </w:rPr>
        <w:t>$   -7,201</w:t>
      </w:r>
      <w:r w:rsidR="00C03B71" w:rsidRPr="00A06B32">
        <w:rPr>
          <w:rFonts w:ascii="Bodoni MT" w:hAnsi="Bodoni MT"/>
        </w:rPr>
        <w:t>.1</w:t>
      </w:r>
      <w:r w:rsidR="00A3753E" w:rsidRPr="00A06B32">
        <w:rPr>
          <w:rFonts w:ascii="Bodoni MT" w:hAnsi="Bodoni MT"/>
        </w:rPr>
        <w:t>2</w:t>
      </w:r>
    </w:p>
    <w:p w:rsidR="00F2084D" w:rsidRPr="00A06B32" w:rsidRDefault="00F2084D" w:rsidP="006C53F8">
      <w:pPr>
        <w:shd w:val="clear" w:color="auto" w:fill="FFFFFF" w:themeFill="background1"/>
        <w:spacing w:after="60"/>
        <w:rPr>
          <w:b/>
        </w:rPr>
      </w:pPr>
    </w:p>
    <w:p w:rsidR="006C53F8" w:rsidRPr="00A06B32" w:rsidRDefault="006C53F8" w:rsidP="006C53F8">
      <w:pPr>
        <w:spacing w:after="60" w:line="240" w:lineRule="auto"/>
        <w:rPr>
          <w:rFonts w:ascii="Bodoni MT" w:hAnsi="Bodoni MT"/>
          <w:color w:val="FF0000"/>
        </w:rPr>
      </w:pPr>
      <w:r w:rsidRPr="00A06B32">
        <w:rPr>
          <w:rFonts w:ascii="Bodoni MT" w:hAnsi="Bodoni MT"/>
        </w:rPr>
        <w:t xml:space="preserve">Cash Balance in </w:t>
      </w:r>
      <w:r w:rsidRPr="00A06B32">
        <w:rPr>
          <w:rFonts w:ascii="Bodoni MT" w:hAnsi="Bodoni MT"/>
          <w:b/>
          <w:u w:val="single"/>
        </w:rPr>
        <w:t xml:space="preserve">Non-Reverting: </w:t>
      </w:r>
      <w:r w:rsidRPr="00A06B32">
        <w:rPr>
          <w:rFonts w:ascii="Bodoni MT" w:hAnsi="Bodoni MT"/>
        </w:rPr>
        <w:t>January 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t>$              .00</w:t>
      </w:r>
    </w:p>
    <w:p w:rsidR="006C53F8" w:rsidRPr="00A06B32" w:rsidRDefault="006C53F8" w:rsidP="006C53F8">
      <w:pPr>
        <w:spacing w:after="60" w:line="240" w:lineRule="auto"/>
        <w:rPr>
          <w:rFonts w:ascii="Bodoni MT" w:hAnsi="Bodoni MT"/>
        </w:rPr>
      </w:pPr>
      <w:r w:rsidRPr="00A06B32">
        <w:rPr>
          <w:rFonts w:ascii="Bodoni MT" w:hAnsi="Bodoni MT"/>
          <w:color w:val="008000"/>
        </w:rPr>
        <w:t>Receipts January 1- December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color w:val="008000"/>
        </w:rPr>
        <w:t>$     2,800.00</w:t>
      </w:r>
    </w:p>
    <w:p w:rsidR="006C53F8" w:rsidRPr="00A06B32" w:rsidRDefault="006C53F8" w:rsidP="006C53F8">
      <w:pPr>
        <w:spacing w:after="60" w:line="240" w:lineRule="auto"/>
        <w:rPr>
          <w:rFonts w:ascii="Bodoni MT" w:hAnsi="Bodoni MT"/>
          <w:color w:val="FF0000"/>
        </w:rPr>
      </w:pPr>
      <w:r w:rsidRPr="00A06B32">
        <w:rPr>
          <w:rFonts w:ascii="Bodoni MT" w:hAnsi="Bodoni MT"/>
          <w:color w:val="FF0000"/>
        </w:rPr>
        <w:t>Expenditures January 1 – December 31, 2018</w:t>
      </w:r>
      <w:r w:rsidRPr="00A06B32">
        <w:rPr>
          <w:rFonts w:ascii="Bodoni MT" w:hAnsi="Bodoni MT"/>
          <w:color w:val="FF0000"/>
        </w:rPr>
        <w:tab/>
      </w:r>
      <w:r w:rsidRPr="00A06B32">
        <w:rPr>
          <w:rFonts w:ascii="Bodoni MT" w:hAnsi="Bodoni MT"/>
          <w:color w:val="FF0000"/>
        </w:rPr>
        <w:tab/>
      </w:r>
      <w:r w:rsidRPr="00A06B32">
        <w:rPr>
          <w:rFonts w:ascii="Bodoni MT" w:hAnsi="Bodoni MT"/>
          <w:color w:val="FF0000"/>
        </w:rPr>
        <w:tab/>
      </w:r>
      <w:r w:rsidRPr="00A06B32">
        <w:rPr>
          <w:rFonts w:ascii="Bodoni MT" w:hAnsi="Bodoni MT"/>
          <w:color w:val="FF0000"/>
        </w:rPr>
        <w:tab/>
      </w:r>
      <w:r w:rsidRPr="00A06B32">
        <w:rPr>
          <w:rFonts w:ascii="Bodoni MT" w:hAnsi="Bodoni MT"/>
          <w:color w:val="FF0000"/>
        </w:rPr>
        <w:tab/>
      </w:r>
      <w:r w:rsidRPr="00A06B32">
        <w:rPr>
          <w:rFonts w:ascii="Bodoni MT" w:hAnsi="Bodoni MT"/>
          <w:color w:val="FF0000"/>
        </w:rPr>
        <w:tab/>
        <w:t>$     1,231.16</w:t>
      </w:r>
    </w:p>
    <w:p w:rsidR="006C53F8" w:rsidRPr="00A06B32" w:rsidRDefault="006C53F8" w:rsidP="006C53F8">
      <w:pPr>
        <w:spacing w:after="60" w:line="240" w:lineRule="auto"/>
        <w:rPr>
          <w:rFonts w:ascii="Bodoni MT" w:hAnsi="Bodoni MT"/>
        </w:rPr>
        <w:sectPr w:rsidR="006C53F8" w:rsidRPr="00A06B32"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sidRPr="00A06B32">
        <w:rPr>
          <w:rFonts w:ascii="Bodoni MT" w:hAnsi="Bodoni MT"/>
        </w:rPr>
        <w:t>Balance as in Immunization Grant:  December 31, 2018</w:t>
      </w:r>
      <w:r w:rsidRPr="00A06B32">
        <w:rPr>
          <w:rFonts w:ascii="Bodoni MT" w:hAnsi="Bodoni MT"/>
        </w:rPr>
        <w:tab/>
      </w:r>
      <w:r w:rsidRPr="00A06B32">
        <w:rPr>
          <w:rFonts w:ascii="Bodoni MT" w:hAnsi="Bodoni MT"/>
        </w:rPr>
        <w:tab/>
      </w:r>
      <w:r w:rsidRPr="00A06B32">
        <w:rPr>
          <w:rFonts w:ascii="Bodoni MT" w:hAnsi="Bodoni MT"/>
        </w:rPr>
        <w:tab/>
      </w:r>
      <w:r w:rsidRPr="00A06B32">
        <w:rPr>
          <w:rFonts w:ascii="Bodoni MT" w:hAnsi="Bodoni MT"/>
        </w:rPr>
        <w:tab/>
        <w:t>$     1,568.84</w:t>
      </w:r>
    </w:p>
    <w:p w:rsidR="006C53F8" w:rsidRPr="00A06B32" w:rsidRDefault="006C53F8" w:rsidP="00F2084D">
      <w:pPr>
        <w:shd w:val="clear" w:color="auto" w:fill="FFFFFF" w:themeFill="background1"/>
        <w:rPr>
          <w:b/>
        </w:rPr>
        <w:sectPr w:rsidR="006C53F8" w:rsidRPr="00A06B32"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700334" w:rsidRDefault="00473005" w:rsidP="00C03B71">
      <w:pPr>
        <w:spacing w:after="0" w:line="360" w:lineRule="auto"/>
        <w:jc w:val="center"/>
        <w:rPr>
          <w:rFonts w:ascii="Bodoni MT" w:eastAsia="Times New Roman" w:hAnsi="Bodoni MT" w:cs="Times New Roman"/>
          <w:b/>
          <w:bCs/>
          <w:sz w:val="24"/>
          <w:szCs w:val="24"/>
        </w:rPr>
      </w:pPr>
      <w:r w:rsidRPr="00D532C9">
        <w:rPr>
          <w:rFonts w:ascii="Bodoni MT" w:eastAsia="Times New Roman" w:hAnsi="Bodoni MT" w:cs="Times New Roman"/>
          <w:b/>
          <w:sz w:val="36"/>
          <w:szCs w:val="36"/>
        </w:rPr>
        <w:lastRenderedPageBreak/>
        <w:t>VITAL STATISICS</w:t>
      </w:r>
      <w:r w:rsidR="00C03B71" w:rsidRPr="00C03B71">
        <w:rPr>
          <w:rFonts w:ascii="Bodoni MT" w:eastAsia="Times New Roman" w:hAnsi="Bodoni MT" w:cs="Times New Roman"/>
          <w:b/>
          <w:sz w:val="36"/>
          <w:szCs w:val="36"/>
        </w:rPr>
        <w:t xml:space="preserve"> </w:t>
      </w:r>
      <w:r w:rsidR="00C03B71" w:rsidRPr="00D532C9">
        <w:rPr>
          <w:rFonts w:ascii="Bodoni MT" w:eastAsia="Times New Roman" w:hAnsi="Bodoni MT" w:cs="Times New Roman"/>
          <w:b/>
          <w:sz w:val="36"/>
          <w:szCs w:val="36"/>
        </w:rPr>
        <w:t>DIVISION</w:t>
      </w:r>
      <w:r w:rsidR="00C03B71" w:rsidRPr="00C03B71">
        <w:rPr>
          <w:rFonts w:ascii="Bodoni MT" w:eastAsia="Times New Roman" w:hAnsi="Bodoni MT" w:cs="Times New Roman"/>
          <w:b/>
          <w:noProof/>
          <w:sz w:val="36"/>
          <w:szCs w:val="36"/>
          <w:bdr w:val="single" w:sz="6" w:space="0" w:color="000066"/>
        </w:rPr>
        <w:t xml:space="preserve"> </w:t>
      </w:r>
      <w:r w:rsidRPr="00C03B71">
        <w:rPr>
          <w:rFonts w:ascii="Bodoni MT" w:eastAsia="Times New Roman" w:hAnsi="Bodoni MT" w:cs="Times New Roman"/>
          <w:b/>
          <w:noProof/>
          <w:sz w:val="36"/>
          <w:szCs w:val="36"/>
          <w:bdr w:val="single" w:sz="6" w:space="0" w:color="000066"/>
        </w:rPr>
        <w:drawing>
          <wp:inline distT="0" distB="0" distL="0" distR="0" wp14:anchorId="497FC147" wp14:editId="4526A605">
            <wp:extent cx="4819568" cy="2885440"/>
            <wp:effectExtent l="76200" t="76200" r="133985" b="124460"/>
            <wp:docPr id="2" name="Picture 2" descr="H:\2018 ANNUAL REPORT\vit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8 ANNUAL REPORT\vitals.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579" t="14348" r="6409" b="42584"/>
                    <a:stretch/>
                  </pic:blipFill>
                  <pic:spPr bwMode="auto">
                    <a:xfrm>
                      <a:off x="0" y="0"/>
                      <a:ext cx="4847115" cy="2901932"/>
                    </a:xfrm>
                    <a:prstGeom prst="rect">
                      <a:avLst/>
                    </a:prstGeom>
                    <a:ln w="38100" cap="sq">
                      <a:solidFill>
                        <a:srgbClr val="000066"/>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Pr="00C03B71">
        <w:rPr>
          <w:rFonts w:ascii="Bodoni MT" w:eastAsia="Times New Roman" w:hAnsi="Bodoni MT" w:cs="Times New Roman"/>
          <w:b/>
          <w:bCs/>
          <w:sz w:val="24"/>
          <w:szCs w:val="24"/>
        </w:rPr>
        <w:t xml:space="preserve"> </w:t>
      </w:r>
    </w:p>
    <w:p w:rsidR="00473005" w:rsidRPr="00A06B32" w:rsidRDefault="00700334" w:rsidP="00C03B71">
      <w:pPr>
        <w:spacing w:after="0" w:line="360" w:lineRule="auto"/>
        <w:jc w:val="center"/>
        <w:rPr>
          <w:rFonts w:ascii="Bodoni MT" w:eastAsia="Times New Roman" w:hAnsi="Bodoni MT" w:cs="Times New Roman"/>
          <w:b/>
        </w:rPr>
      </w:pPr>
      <w:r w:rsidRPr="00A06B32">
        <w:rPr>
          <w:rFonts w:ascii="Bodoni MT" w:eastAsia="Times New Roman" w:hAnsi="Bodoni MT" w:cs="Times New Roman"/>
          <w:b/>
          <w:bCs/>
        </w:rPr>
        <w:t>L to R</w:t>
      </w:r>
      <w:r w:rsidR="00473005" w:rsidRPr="00A06B32">
        <w:rPr>
          <w:rFonts w:ascii="Bodoni MT" w:eastAsia="Times New Roman" w:hAnsi="Bodoni MT" w:cs="Times New Roman"/>
          <w:b/>
          <w:bCs/>
        </w:rPr>
        <w:t>: Brandie Draser, Cheryl Clements, Brooke Foltz, Jessica Kiger, Loretta Nicoson</w:t>
      </w:r>
    </w:p>
    <w:p w:rsidR="00C03B71" w:rsidRPr="00C03B71" w:rsidRDefault="00C03B71" w:rsidP="00C03B71">
      <w:pPr>
        <w:spacing w:after="0" w:line="360" w:lineRule="auto"/>
        <w:jc w:val="center"/>
        <w:rPr>
          <w:rFonts w:ascii="Bodoni MT" w:eastAsia="Times New Roman" w:hAnsi="Bodoni MT" w:cs="Times New Roman"/>
          <w:b/>
          <w:sz w:val="16"/>
          <w:szCs w:val="16"/>
        </w:rPr>
      </w:pPr>
    </w:p>
    <w:p w:rsidR="00473005" w:rsidRPr="00270A3B" w:rsidRDefault="00473005" w:rsidP="00D532C9">
      <w:pPr>
        <w:spacing w:after="0" w:line="360" w:lineRule="auto"/>
        <w:jc w:val="center"/>
        <w:rPr>
          <w:rFonts w:ascii="Bodoni MT" w:eastAsia="Times New Roman" w:hAnsi="Bodoni MT" w:cs="Times New Roman"/>
          <w:b/>
          <w:bCs/>
          <w:sz w:val="28"/>
          <w:szCs w:val="28"/>
        </w:rPr>
      </w:pPr>
      <w:r w:rsidRPr="00270A3B">
        <w:rPr>
          <w:rFonts w:ascii="Bodoni MT" w:eastAsia="Times New Roman" w:hAnsi="Bodoni MT" w:cs="Times New Roman"/>
          <w:b/>
          <w:bCs/>
          <w:sz w:val="28"/>
          <w:szCs w:val="28"/>
        </w:rPr>
        <w:t>THE VITAL RECORDS DIVISION’S OBJECTIVE IS TWO-FOLD:</w:t>
      </w:r>
    </w:p>
    <w:p w:rsidR="00473005" w:rsidRPr="00D532C9" w:rsidRDefault="00473005" w:rsidP="00D532C9">
      <w:pPr>
        <w:spacing w:after="0" w:line="360" w:lineRule="auto"/>
        <w:rPr>
          <w:rFonts w:ascii="Bodoni MT" w:eastAsia="Times New Roman" w:hAnsi="Bodoni MT" w:cs="Times New Roman"/>
          <w:bCs/>
          <w:sz w:val="8"/>
          <w:szCs w:val="8"/>
        </w:rPr>
      </w:pPr>
    </w:p>
    <w:p w:rsidR="00473005" w:rsidRPr="007A1E41" w:rsidRDefault="00473005" w:rsidP="00700334">
      <w:pPr>
        <w:numPr>
          <w:ilvl w:val="0"/>
          <w:numId w:val="1"/>
        </w:numPr>
        <w:spacing w:after="0" w:line="360" w:lineRule="auto"/>
        <w:ind w:left="648"/>
        <w:rPr>
          <w:rFonts w:ascii="Bodoni MT" w:eastAsia="Times New Roman" w:hAnsi="Bodoni MT" w:cs="Times New Roman"/>
          <w:bCs/>
          <w:color w:val="000000" w:themeColor="text1"/>
          <w:sz w:val="28"/>
          <w:szCs w:val="28"/>
        </w:rPr>
      </w:pPr>
      <w:r w:rsidRPr="007A1E41">
        <w:rPr>
          <w:rFonts w:ascii="Bodoni MT" w:eastAsia="Times New Roman" w:hAnsi="Bodoni MT" w:cs="Times New Roman"/>
          <w:bCs/>
          <w:color w:val="000000" w:themeColor="text1"/>
          <w:sz w:val="28"/>
          <w:szCs w:val="28"/>
        </w:rPr>
        <w:t>Carry out uniform procedures</w:t>
      </w:r>
    </w:p>
    <w:p w:rsidR="00473005" w:rsidRPr="007A1E41" w:rsidRDefault="00473005" w:rsidP="00700334">
      <w:pPr>
        <w:numPr>
          <w:ilvl w:val="0"/>
          <w:numId w:val="1"/>
        </w:numPr>
        <w:spacing w:after="0" w:line="360" w:lineRule="auto"/>
        <w:ind w:left="648"/>
        <w:rPr>
          <w:rFonts w:ascii="Bodoni MT" w:eastAsia="Times New Roman" w:hAnsi="Bodoni MT" w:cs="Times New Roman"/>
          <w:bCs/>
          <w:color w:val="000000" w:themeColor="text1"/>
          <w:sz w:val="28"/>
          <w:szCs w:val="28"/>
        </w:rPr>
      </w:pPr>
      <w:r w:rsidRPr="007A1E41">
        <w:rPr>
          <w:rFonts w:ascii="Bodoni MT" w:eastAsia="Times New Roman" w:hAnsi="Bodoni MT" w:cs="Times New Roman"/>
          <w:bCs/>
          <w:color w:val="000000" w:themeColor="text1"/>
          <w:sz w:val="28"/>
          <w:szCs w:val="28"/>
        </w:rPr>
        <w:t>Maintain and protect the integrity of the Vital Records Systems</w:t>
      </w:r>
    </w:p>
    <w:p w:rsidR="00C03B71" w:rsidRPr="00D532C9" w:rsidRDefault="00C03B71" w:rsidP="00D532C9">
      <w:pPr>
        <w:spacing w:after="0" w:line="360" w:lineRule="auto"/>
        <w:rPr>
          <w:rFonts w:ascii="Bodoni MT" w:eastAsia="Times New Roman" w:hAnsi="Bodoni MT" w:cs="Times New Roman"/>
          <w:bCs/>
        </w:rPr>
      </w:pPr>
    </w:p>
    <w:p w:rsidR="00473005" w:rsidRDefault="00096C12" w:rsidP="00096C12">
      <w:pPr>
        <w:spacing w:after="0" w:line="360" w:lineRule="auto"/>
        <w:ind w:left="720"/>
        <w:jc w:val="center"/>
        <w:rPr>
          <w:rFonts w:ascii="Bodoni MT" w:eastAsia="Times New Roman" w:hAnsi="Bodoni MT" w:cs="Times New Roman"/>
          <w:bCs/>
          <w:sz w:val="10"/>
          <w:szCs w:val="10"/>
        </w:rPr>
      </w:pPr>
      <w:r>
        <w:rPr>
          <w:noProof/>
        </w:rPr>
        <w:drawing>
          <wp:inline distT="0" distB="0" distL="0" distR="0" wp14:anchorId="7A132ABF" wp14:editId="0A93F064">
            <wp:extent cx="4096385" cy="2090058"/>
            <wp:effectExtent l="76200" t="76200" r="132715" b="139065"/>
            <wp:docPr id="281" name="Picture 281" descr="Image result for vital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ital statistic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9140" cy="2096566"/>
                    </a:xfrm>
                    <a:prstGeom prst="rect">
                      <a:avLst/>
                    </a:prstGeom>
                    <a:ln w="38100" cap="sq">
                      <a:solidFill>
                        <a:srgbClr val="000066"/>
                      </a:solidFill>
                      <a:prstDash val="solid"/>
                      <a:miter lim="800000"/>
                    </a:ln>
                    <a:effectLst>
                      <a:outerShdw blurRad="50800" dist="38100" dir="2700000" algn="tl" rotWithShape="0">
                        <a:srgbClr val="000000">
                          <a:alpha val="43000"/>
                        </a:srgbClr>
                      </a:outerShdw>
                    </a:effectLst>
                  </pic:spPr>
                </pic:pic>
              </a:graphicData>
            </a:graphic>
          </wp:inline>
        </w:drawing>
      </w:r>
    </w:p>
    <w:p w:rsidR="00700334" w:rsidRDefault="00700334" w:rsidP="00096C12">
      <w:pPr>
        <w:spacing w:after="0" w:line="360" w:lineRule="auto"/>
        <w:ind w:left="720"/>
        <w:jc w:val="center"/>
        <w:rPr>
          <w:rFonts w:ascii="Bodoni MT" w:eastAsia="Times New Roman" w:hAnsi="Bodoni MT" w:cs="Times New Roman"/>
          <w:bCs/>
          <w:sz w:val="10"/>
          <w:szCs w:val="10"/>
        </w:rPr>
      </w:pPr>
    </w:p>
    <w:p w:rsidR="007A1E41" w:rsidRPr="00D532C9" w:rsidRDefault="007A1E41" w:rsidP="00096C12">
      <w:pPr>
        <w:spacing w:after="0" w:line="360" w:lineRule="auto"/>
        <w:ind w:left="720"/>
        <w:jc w:val="center"/>
        <w:rPr>
          <w:rFonts w:ascii="Bodoni MT" w:eastAsia="Times New Roman" w:hAnsi="Bodoni MT" w:cs="Times New Roman"/>
          <w:bCs/>
          <w:sz w:val="10"/>
          <w:szCs w:val="10"/>
        </w:rPr>
      </w:pPr>
    </w:p>
    <w:p w:rsidR="00473005" w:rsidRPr="007A1E41" w:rsidRDefault="00473005" w:rsidP="00D532C9">
      <w:pPr>
        <w:spacing w:after="0" w:line="360" w:lineRule="auto"/>
        <w:ind w:left="-144"/>
        <w:jc w:val="center"/>
        <w:outlineLvl w:val="0"/>
        <w:rPr>
          <w:rFonts w:ascii="Bodoni MT" w:eastAsia="Times New Roman" w:hAnsi="Bodoni MT" w:cs="Times New Roman"/>
          <w:b/>
          <w:bCs/>
          <w:sz w:val="32"/>
          <w:szCs w:val="32"/>
        </w:rPr>
      </w:pPr>
      <w:r w:rsidRPr="007A1E41">
        <w:rPr>
          <w:rFonts w:ascii="Bodoni MT" w:eastAsia="Times New Roman" w:hAnsi="Bodoni MT" w:cs="Times New Roman"/>
          <w:b/>
          <w:bCs/>
          <w:sz w:val="32"/>
          <w:szCs w:val="32"/>
        </w:rPr>
        <w:lastRenderedPageBreak/>
        <w:t>THE DIVISION HAS THE RESPONSIBILITY TO:</w:t>
      </w:r>
    </w:p>
    <w:p w:rsidR="00473005" w:rsidRPr="00D532C9" w:rsidRDefault="00473005" w:rsidP="00D532C9">
      <w:pPr>
        <w:numPr>
          <w:ilvl w:val="0"/>
          <w:numId w:val="2"/>
        </w:numPr>
        <w:spacing w:after="0" w:line="360" w:lineRule="auto"/>
        <w:ind w:left="-144"/>
        <w:rPr>
          <w:rFonts w:ascii="Bodoni MT" w:eastAsia="Times New Roman" w:hAnsi="Bodoni MT" w:cs="Times New Roman"/>
          <w:bCs/>
          <w:color w:val="000000" w:themeColor="text1"/>
          <w:sz w:val="24"/>
          <w:szCs w:val="24"/>
        </w:rPr>
      </w:pPr>
      <w:r w:rsidRPr="00D532C9">
        <w:rPr>
          <w:rFonts w:ascii="Bodoni MT" w:eastAsia="Times New Roman" w:hAnsi="Bodoni MT" w:cs="Times New Roman"/>
          <w:bCs/>
          <w:color w:val="000000" w:themeColor="text1"/>
          <w:sz w:val="24"/>
          <w:szCs w:val="24"/>
        </w:rPr>
        <w:t>Maintain a system that accurately records all births, deaths and fetal deaths</w:t>
      </w:r>
    </w:p>
    <w:p w:rsidR="00473005" w:rsidRPr="00D532C9" w:rsidRDefault="00473005" w:rsidP="00D532C9">
      <w:pPr>
        <w:numPr>
          <w:ilvl w:val="0"/>
          <w:numId w:val="2"/>
        </w:numPr>
        <w:spacing w:after="0" w:line="360" w:lineRule="auto"/>
        <w:ind w:left="-144"/>
        <w:rPr>
          <w:rFonts w:ascii="Bodoni MT" w:eastAsia="Times New Roman" w:hAnsi="Bodoni MT" w:cs="Times New Roman"/>
          <w:bCs/>
          <w:color w:val="000000" w:themeColor="text1"/>
          <w:sz w:val="24"/>
          <w:szCs w:val="24"/>
        </w:rPr>
      </w:pPr>
      <w:r w:rsidRPr="00D532C9">
        <w:rPr>
          <w:rFonts w:ascii="Bodoni MT" w:eastAsia="Times New Roman" w:hAnsi="Bodoni MT" w:cs="Times New Roman"/>
          <w:bCs/>
          <w:color w:val="000000" w:themeColor="text1"/>
          <w:sz w:val="24"/>
          <w:szCs w:val="24"/>
        </w:rPr>
        <w:t>Efficiently issue certified copies of records</w:t>
      </w:r>
    </w:p>
    <w:p w:rsidR="00473005" w:rsidRPr="00D532C9" w:rsidRDefault="00473005" w:rsidP="00D532C9">
      <w:pPr>
        <w:numPr>
          <w:ilvl w:val="0"/>
          <w:numId w:val="2"/>
        </w:numPr>
        <w:spacing w:after="0" w:line="360" w:lineRule="auto"/>
        <w:ind w:left="-144"/>
        <w:rPr>
          <w:rFonts w:ascii="Bodoni MT" w:eastAsia="Times New Roman" w:hAnsi="Bodoni MT" w:cs="Times New Roman"/>
          <w:bCs/>
          <w:color w:val="000000" w:themeColor="text1"/>
          <w:sz w:val="24"/>
          <w:szCs w:val="24"/>
        </w:rPr>
      </w:pPr>
      <w:r w:rsidRPr="00D532C9">
        <w:rPr>
          <w:rFonts w:ascii="Bodoni MT" w:eastAsia="Times New Roman" w:hAnsi="Bodoni MT" w:cs="Times New Roman"/>
          <w:bCs/>
          <w:color w:val="000000" w:themeColor="text1"/>
          <w:sz w:val="24"/>
          <w:szCs w:val="24"/>
        </w:rPr>
        <w:t>Issue provisional notification of death-burial transit permits</w:t>
      </w:r>
    </w:p>
    <w:p w:rsidR="00473005" w:rsidRPr="00D532C9" w:rsidRDefault="00473005" w:rsidP="00D532C9">
      <w:pPr>
        <w:numPr>
          <w:ilvl w:val="0"/>
          <w:numId w:val="2"/>
        </w:numPr>
        <w:spacing w:after="0" w:line="360" w:lineRule="auto"/>
        <w:ind w:left="-144"/>
        <w:rPr>
          <w:rFonts w:ascii="Bodoni MT" w:eastAsia="Times New Roman" w:hAnsi="Bodoni MT" w:cs="Times New Roman"/>
          <w:bCs/>
          <w:color w:val="000000" w:themeColor="text1"/>
          <w:sz w:val="24"/>
          <w:szCs w:val="24"/>
        </w:rPr>
      </w:pPr>
      <w:r w:rsidRPr="00D532C9">
        <w:rPr>
          <w:rFonts w:ascii="Bodoni MT" w:eastAsia="Times New Roman" w:hAnsi="Bodoni MT" w:cs="Times New Roman"/>
          <w:bCs/>
          <w:color w:val="000000" w:themeColor="text1"/>
          <w:sz w:val="24"/>
          <w:szCs w:val="24"/>
        </w:rPr>
        <w:t>Process paternities when they come to us from the courts</w:t>
      </w:r>
    </w:p>
    <w:p w:rsidR="00473005" w:rsidRPr="00C03B71" w:rsidRDefault="00473005" w:rsidP="00C03B71">
      <w:pPr>
        <w:numPr>
          <w:ilvl w:val="0"/>
          <w:numId w:val="2"/>
        </w:numPr>
        <w:spacing w:after="0" w:line="360" w:lineRule="auto"/>
        <w:ind w:left="-144"/>
        <w:rPr>
          <w:rFonts w:ascii="Bodoni MT" w:eastAsia="Times New Roman" w:hAnsi="Bodoni MT" w:cs="Times New Roman"/>
          <w:bCs/>
          <w:color w:val="000000" w:themeColor="text1"/>
          <w:sz w:val="24"/>
          <w:szCs w:val="24"/>
        </w:rPr>
      </w:pPr>
      <w:r w:rsidRPr="00D532C9">
        <w:rPr>
          <w:rFonts w:ascii="Bodoni MT" w:eastAsia="Times New Roman" w:hAnsi="Bodoni MT" w:cs="Times New Roman"/>
          <w:bCs/>
          <w:color w:val="000000" w:themeColor="text1"/>
          <w:sz w:val="24"/>
          <w:szCs w:val="24"/>
        </w:rPr>
        <w:t>Type and process paternities when people schedule appointments to come in to our office</w:t>
      </w:r>
    </w:p>
    <w:p w:rsidR="00473005" w:rsidRPr="00C03B71" w:rsidRDefault="00473005" w:rsidP="00C03B71">
      <w:pPr>
        <w:numPr>
          <w:ilvl w:val="0"/>
          <w:numId w:val="2"/>
        </w:numPr>
        <w:spacing w:after="0" w:line="360" w:lineRule="auto"/>
        <w:ind w:left="-144"/>
        <w:rPr>
          <w:rFonts w:ascii="Bodoni MT" w:eastAsia="Times New Roman" w:hAnsi="Bodoni MT" w:cs="Times New Roman"/>
          <w:bCs/>
          <w:color w:val="000000" w:themeColor="text1"/>
          <w:sz w:val="24"/>
          <w:szCs w:val="24"/>
        </w:rPr>
      </w:pPr>
      <w:r w:rsidRPr="00D532C9">
        <w:rPr>
          <w:rFonts w:ascii="Bodoni MT" w:eastAsia="Times New Roman" w:hAnsi="Bodoni MT" w:cs="Times New Roman"/>
          <w:bCs/>
          <w:color w:val="000000" w:themeColor="text1"/>
          <w:sz w:val="24"/>
          <w:szCs w:val="24"/>
        </w:rPr>
        <w:t>Type affidavits of amendment and schedule appointments for people to make corrections to their birth record</w:t>
      </w:r>
    </w:p>
    <w:p w:rsidR="00473005" w:rsidRPr="00D532C9" w:rsidRDefault="00473005" w:rsidP="00D532C9">
      <w:pPr>
        <w:numPr>
          <w:ilvl w:val="0"/>
          <w:numId w:val="2"/>
        </w:numPr>
        <w:spacing w:after="0" w:line="360" w:lineRule="auto"/>
        <w:ind w:left="-144"/>
        <w:rPr>
          <w:rFonts w:ascii="Bodoni MT" w:eastAsia="Times New Roman" w:hAnsi="Bodoni MT" w:cs="Times New Roman"/>
          <w:bCs/>
          <w:color w:val="000000" w:themeColor="text1"/>
          <w:sz w:val="24"/>
          <w:szCs w:val="24"/>
        </w:rPr>
      </w:pPr>
      <w:r w:rsidRPr="00D532C9">
        <w:rPr>
          <w:rFonts w:ascii="Bodoni MT" w:eastAsia="Times New Roman" w:hAnsi="Bodoni MT" w:cs="Times New Roman"/>
          <w:bCs/>
          <w:color w:val="000000" w:themeColor="text1"/>
          <w:sz w:val="24"/>
          <w:szCs w:val="24"/>
        </w:rPr>
        <w:t>Work with funeral homes in filing death certificates</w:t>
      </w:r>
    </w:p>
    <w:p w:rsidR="00473005" w:rsidRPr="00D532C9" w:rsidRDefault="00473005" w:rsidP="00D532C9">
      <w:pPr>
        <w:numPr>
          <w:ilvl w:val="0"/>
          <w:numId w:val="2"/>
        </w:numPr>
        <w:spacing w:after="0" w:line="360" w:lineRule="auto"/>
        <w:ind w:left="-144"/>
        <w:rPr>
          <w:rFonts w:ascii="Bodoni MT" w:eastAsia="Times New Roman" w:hAnsi="Bodoni MT" w:cs="Times New Roman"/>
          <w:bCs/>
          <w:color w:val="000000" w:themeColor="text1"/>
          <w:sz w:val="24"/>
          <w:szCs w:val="24"/>
        </w:rPr>
      </w:pPr>
      <w:r w:rsidRPr="00D532C9">
        <w:rPr>
          <w:rFonts w:ascii="Bodoni MT" w:eastAsia="Times New Roman" w:hAnsi="Bodoni MT" w:cs="Times New Roman"/>
          <w:bCs/>
          <w:color w:val="000000" w:themeColor="text1"/>
          <w:sz w:val="24"/>
          <w:szCs w:val="24"/>
        </w:rPr>
        <w:t>Verify birth records for the Military, Social Security and Division of Family and Children</w:t>
      </w:r>
    </w:p>
    <w:p w:rsidR="00473005" w:rsidRPr="00C03B71" w:rsidRDefault="00473005" w:rsidP="00C03B71">
      <w:pPr>
        <w:numPr>
          <w:ilvl w:val="0"/>
          <w:numId w:val="2"/>
        </w:numPr>
        <w:spacing w:after="0" w:line="360" w:lineRule="auto"/>
        <w:ind w:left="-144"/>
        <w:rPr>
          <w:rFonts w:ascii="Bodoni MT" w:eastAsia="Times New Roman" w:hAnsi="Bodoni MT" w:cs="Times New Roman"/>
          <w:bCs/>
          <w:color w:val="000000" w:themeColor="text1"/>
          <w:sz w:val="24"/>
          <w:szCs w:val="24"/>
        </w:rPr>
      </w:pPr>
      <w:r w:rsidRPr="00D532C9">
        <w:rPr>
          <w:rFonts w:ascii="Bodoni MT" w:eastAsia="Times New Roman" w:hAnsi="Bodoni MT" w:cs="Times New Roman"/>
          <w:bCs/>
          <w:color w:val="000000" w:themeColor="text1"/>
          <w:sz w:val="24"/>
          <w:szCs w:val="24"/>
        </w:rPr>
        <w:t xml:space="preserve">Assist citizens who wish to inspect permanent birth and death records </w:t>
      </w:r>
    </w:p>
    <w:p w:rsidR="00473005" w:rsidRPr="00D532C9" w:rsidRDefault="00473005" w:rsidP="00D532C9">
      <w:pPr>
        <w:numPr>
          <w:ilvl w:val="0"/>
          <w:numId w:val="2"/>
        </w:numPr>
        <w:spacing w:after="0" w:line="360" w:lineRule="auto"/>
        <w:ind w:left="-144"/>
        <w:rPr>
          <w:rFonts w:ascii="Bodoni MT" w:eastAsia="Times New Roman" w:hAnsi="Bodoni MT" w:cs="Times New Roman"/>
          <w:b/>
          <w:noProof/>
          <w:color w:val="000000" w:themeColor="text1"/>
          <w:sz w:val="24"/>
          <w:szCs w:val="24"/>
          <w:u w:val="single"/>
        </w:rPr>
      </w:pPr>
      <w:r w:rsidRPr="00D532C9">
        <w:rPr>
          <w:rFonts w:ascii="Bodoni MT" w:eastAsia="Times New Roman" w:hAnsi="Bodoni MT" w:cs="Times New Roman"/>
          <w:bCs/>
          <w:color w:val="000000" w:themeColor="text1"/>
          <w:sz w:val="24"/>
          <w:szCs w:val="24"/>
        </w:rPr>
        <w:t>Assist customers in doing genealogy</w:t>
      </w:r>
      <w:r w:rsidRPr="00D532C9">
        <w:rPr>
          <w:rFonts w:ascii="Bodoni MT" w:eastAsia="Times New Roman" w:hAnsi="Bodoni MT" w:cs="Times New Roman"/>
          <w:b/>
          <w:noProof/>
          <w:color w:val="000000" w:themeColor="text1"/>
          <w:sz w:val="24"/>
          <w:szCs w:val="24"/>
          <w:u w:val="single"/>
        </w:rPr>
        <w:t xml:space="preserve"> </w:t>
      </w:r>
    </w:p>
    <w:p w:rsidR="00473005" w:rsidRPr="00D532C9" w:rsidRDefault="00473005" w:rsidP="00C03B71">
      <w:pPr>
        <w:spacing w:after="0" w:line="360" w:lineRule="auto"/>
        <w:rPr>
          <w:rFonts w:ascii="Bodoni MT" w:eastAsia="Times New Roman" w:hAnsi="Bodoni MT" w:cs="Times New Roman"/>
          <w:bCs/>
          <w:sz w:val="10"/>
          <w:szCs w:val="10"/>
        </w:rPr>
      </w:pPr>
    </w:p>
    <w:p w:rsidR="00473005" w:rsidRPr="00D532C9" w:rsidRDefault="00473005" w:rsidP="00D532C9">
      <w:pPr>
        <w:spacing w:after="0" w:line="360" w:lineRule="auto"/>
        <w:ind w:left="720"/>
        <w:rPr>
          <w:rFonts w:ascii="Bodoni MT" w:eastAsia="Times New Roman" w:hAnsi="Bodoni MT" w:cs="Times New Roman"/>
          <w:bCs/>
          <w:sz w:val="10"/>
          <w:szCs w:val="10"/>
        </w:rPr>
      </w:pPr>
    </w:p>
    <w:p w:rsidR="00473005" w:rsidRPr="00D532C9" w:rsidRDefault="00473005" w:rsidP="00C03B71">
      <w:pPr>
        <w:spacing w:after="0" w:line="360" w:lineRule="auto"/>
        <w:rPr>
          <w:rFonts w:ascii="Bodoni MT" w:eastAsia="Times New Roman" w:hAnsi="Bodoni MT" w:cs="Times New Roman"/>
          <w:bCs/>
          <w:sz w:val="10"/>
          <w:szCs w:val="10"/>
        </w:rPr>
      </w:pPr>
    </w:p>
    <w:p w:rsidR="00473005" w:rsidRPr="00D532C9" w:rsidRDefault="00473005" w:rsidP="00096C12">
      <w:pPr>
        <w:spacing w:after="0" w:line="360" w:lineRule="auto"/>
        <w:ind w:left="720"/>
        <w:rPr>
          <w:rFonts w:ascii="Bodoni MT" w:eastAsia="Times New Roman" w:hAnsi="Bodoni MT" w:cs="Times New Roman"/>
          <w:bCs/>
          <w:sz w:val="10"/>
          <w:szCs w:val="10"/>
        </w:rPr>
      </w:pPr>
      <w:r w:rsidRPr="00D532C9">
        <w:rPr>
          <w:rFonts w:ascii="Bodoni MT" w:eastAsia="Times New Roman" w:hAnsi="Bodoni MT" w:cs="Times New Roman"/>
          <w:noProof/>
          <w:sz w:val="24"/>
          <w:szCs w:val="24"/>
        </w:rPr>
        <w:drawing>
          <wp:inline distT="0" distB="0" distL="0" distR="0" wp14:anchorId="76BBF6DD" wp14:editId="23FA6F74">
            <wp:extent cx="5106390" cy="3465830"/>
            <wp:effectExtent l="19050" t="19050" r="18415" b="20320"/>
            <wp:docPr id="265" name="Chart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73005" w:rsidRPr="00D532C9" w:rsidRDefault="00473005" w:rsidP="00D532C9">
      <w:pPr>
        <w:spacing w:after="0" w:line="360" w:lineRule="auto"/>
        <w:ind w:left="720"/>
        <w:rPr>
          <w:rFonts w:ascii="Bodoni MT" w:eastAsia="Times New Roman" w:hAnsi="Bodoni MT" w:cs="Times New Roman"/>
          <w:bCs/>
          <w:sz w:val="10"/>
          <w:szCs w:val="10"/>
        </w:rPr>
      </w:pPr>
    </w:p>
    <w:p w:rsidR="00473005" w:rsidRPr="00D532C9" w:rsidRDefault="00473005" w:rsidP="00D532C9">
      <w:pPr>
        <w:spacing w:after="0" w:line="360" w:lineRule="auto"/>
        <w:rPr>
          <w:rFonts w:ascii="Bodoni MT" w:eastAsia="Times New Roman" w:hAnsi="Bodoni MT" w:cs="Times New Roman"/>
          <w:bCs/>
          <w:sz w:val="10"/>
          <w:szCs w:val="10"/>
        </w:rPr>
      </w:pPr>
    </w:p>
    <w:p w:rsidR="00473005" w:rsidRPr="00D532C9" w:rsidRDefault="00473005" w:rsidP="00D532C9">
      <w:pPr>
        <w:spacing w:after="0" w:line="360" w:lineRule="auto"/>
        <w:ind w:left="720"/>
        <w:rPr>
          <w:rFonts w:ascii="Bodoni MT" w:eastAsia="Times New Roman" w:hAnsi="Bodoni MT" w:cs="Times New Roman"/>
          <w:bCs/>
          <w:sz w:val="10"/>
          <w:szCs w:val="10"/>
        </w:rPr>
      </w:pPr>
    </w:p>
    <w:p w:rsidR="00473005" w:rsidRPr="00D532C9" w:rsidRDefault="00473005" w:rsidP="00D532C9">
      <w:pPr>
        <w:spacing w:after="0" w:line="360" w:lineRule="auto"/>
        <w:rPr>
          <w:rFonts w:ascii="Bodoni MT" w:eastAsia="Times New Roman" w:hAnsi="Bodoni MT" w:cs="Times New Roman"/>
          <w:noProof/>
          <w:sz w:val="6"/>
          <w:szCs w:val="6"/>
        </w:rPr>
        <w:sectPr w:rsidR="00473005" w:rsidRPr="00D532C9" w:rsidSect="00F2084D">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sidRPr="00D532C9">
        <w:rPr>
          <w:rFonts w:ascii="Bodoni MT" w:eastAsia="Times New Roman" w:hAnsi="Bodoni MT" w:cs="Times New Roman"/>
          <w:noProof/>
          <w:sz w:val="6"/>
          <w:szCs w:val="6"/>
        </w:rPr>
        <w:t xml:space="preserve">                         </w:t>
      </w:r>
    </w:p>
    <w:p w:rsidR="00473005" w:rsidRPr="00D532C9" w:rsidRDefault="00473005" w:rsidP="00D532C9">
      <w:pPr>
        <w:spacing w:after="0" w:line="360" w:lineRule="auto"/>
        <w:outlineLvl w:val="0"/>
        <w:rPr>
          <w:rFonts w:ascii="Bodoni MT" w:eastAsia="Times New Roman" w:hAnsi="Bodoni MT" w:cs="Times New Roman"/>
          <w:b/>
          <w:bCs/>
          <w:sz w:val="28"/>
          <w:szCs w:val="28"/>
        </w:rPr>
      </w:pPr>
    </w:p>
    <w:p w:rsidR="00473005" w:rsidRPr="00D532C9" w:rsidRDefault="00473005" w:rsidP="00D532C9">
      <w:pPr>
        <w:spacing w:after="0" w:line="360" w:lineRule="auto"/>
        <w:rPr>
          <w:rFonts w:ascii="Bodoni MT" w:eastAsia="Times New Roman" w:hAnsi="Bodoni MT" w:cs="Times New Roman"/>
          <w:sz w:val="24"/>
          <w:szCs w:val="24"/>
        </w:rPr>
        <w:sectPr w:rsidR="00473005"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D532C9" w:rsidRDefault="00473005" w:rsidP="00D532C9">
      <w:pPr>
        <w:spacing w:after="0" w:line="360" w:lineRule="auto"/>
        <w:rPr>
          <w:rFonts w:ascii="Bodoni MT" w:eastAsia="Times New Roman" w:hAnsi="Bodoni MT" w:cs="Times New Roman"/>
          <w:sz w:val="24"/>
          <w:szCs w:val="24"/>
        </w:rPr>
        <w:sectPr w:rsidR="00473005"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473005" w:rsidRPr="007A1E41" w:rsidRDefault="00473005" w:rsidP="00C03B71">
      <w:pPr>
        <w:keepNext/>
        <w:spacing w:after="0" w:line="360" w:lineRule="auto"/>
        <w:jc w:val="center"/>
        <w:outlineLvl w:val="0"/>
        <w:rPr>
          <w:rFonts w:ascii="Bodoni MT" w:eastAsia="Times New Roman" w:hAnsi="Bodoni MT" w:cs="Times New Roman"/>
          <w:b/>
          <w:bCs/>
          <w:sz w:val="32"/>
          <w:szCs w:val="32"/>
        </w:rPr>
      </w:pPr>
      <w:r w:rsidRPr="007A1E41">
        <w:rPr>
          <w:rFonts w:ascii="Bodoni MT" w:eastAsia="Times New Roman" w:hAnsi="Bodoni MT" w:cs="Times New Roman"/>
          <w:b/>
          <w:bCs/>
          <w:sz w:val="32"/>
          <w:szCs w:val="32"/>
        </w:rPr>
        <w:lastRenderedPageBreak/>
        <w:t>VITAL STATISTICS ANNUAL REPORT 2018</w:t>
      </w:r>
    </w:p>
    <w:p w:rsidR="00473005" w:rsidRPr="00D532C9" w:rsidRDefault="00473005" w:rsidP="00D532C9">
      <w:pPr>
        <w:spacing w:after="0" w:line="360" w:lineRule="auto"/>
        <w:jc w:val="center"/>
        <w:rPr>
          <w:rFonts w:ascii="Bodoni MT" w:eastAsia="Times New Roman" w:hAnsi="Bodoni MT" w:cs="Times New Roman"/>
          <w:b/>
          <w:sz w:val="24"/>
          <w:szCs w:val="24"/>
        </w:rPr>
      </w:pPr>
    </w:p>
    <w:p w:rsidR="00473005" w:rsidRPr="00D532C9" w:rsidRDefault="00473005" w:rsidP="00C03B71">
      <w:pPr>
        <w:tabs>
          <w:tab w:val="left" w:pos="7200"/>
        </w:tabs>
        <w:spacing w:after="0" w:line="240" w:lineRule="auto"/>
        <w:rPr>
          <w:rFonts w:ascii="Bodoni MT" w:eastAsia="Times New Roman" w:hAnsi="Bodoni MT" w:cs="Times New Roman"/>
          <w:b/>
          <w:sz w:val="24"/>
          <w:szCs w:val="24"/>
          <w:u w:val="single"/>
        </w:rPr>
      </w:pPr>
      <w:r w:rsidRPr="00D532C9">
        <w:rPr>
          <w:rFonts w:ascii="Bodoni MT" w:eastAsia="Times New Roman" w:hAnsi="Bodoni MT" w:cs="Times New Roman"/>
          <w:b/>
          <w:sz w:val="24"/>
          <w:szCs w:val="24"/>
          <w:u w:val="single"/>
        </w:rPr>
        <w:t xml:space="preserve">BIRTHS REPORTED                                            </w:t>
      </w:r>
    </w:p>
    <w:p w:rsidR="00473005" w:rsidRPr="00D532C9" w:rsidRDefault="00473005" w:rsidP="00C03B71">
      <w:pPr>
        <w:tabs>
          <w:tab w:val="left" w:pos="5040"/>
          <w:tab w:val="left" w:pos="7110"/>
          <w:tab w:val="left" w:pos="720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rPr>
        <w:t>In-Wedlock</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t xml:space="preserve"> 1,045</w:t>
      </w:r>
      <w:r w:rsidRPr="00D532C9">
        <w:rPr>
          <w:rFonts w:ascii="Bodoni MT" w:eastAsia="Times New Roman" w:hAnsi="Bodoni MT" w:cs="Times New Roman"/>
          <w:b/>
          <w:sz w:val="24"/>
          <w:szCs w:val="24"/>
        </w:rPr>
        <w:tab/>
      </w:r>
    </w:p>
    <w:p w:rsidR="00473005" w:rsidRPr="00D532C9" w:rsidRDefault="00473005" w:rsidP="00C03B71">
      <w:pPr>
        <w:tabs>
          <w:tab w:val="left" w:pos="5040"/>
          <w:tab w:val="left" w:pos="7110"/>
          <w:tab w:val="left" w:pos="7200"/>
        </w:tabs>
        <w:spacing w:after="0" w:line="240" w:lineRule="auto"/>
        <w:rPr>
          <w:rFonts w:ascii="Bodoni MT" w:eastAsia="Times New Roman" w:hAnsi="Bodoni MT" w:cs="Times New Roman"/>
          <w:b/>
          <w:sz w:val="24"/>
          <w:szCs w:val="24"/>
          <w:u w:val="single"/>
        </w:rPr>
      </w:pPr>
      <w:r w:rsidRPr="00D532C9">
        <w:rPr>
          <w:rFonts w:ascii="Bodoni MT" w:eastAsia="Times New Roman" w:hAnsi="Bodoni MT" w:cs="Times New Roman"/>
          <w:b/>
          <w:sz w:val="24"/>
          <w:szCs w:val="24"/>
          <w:u w:val="single"/>
        </w:rPr>
        <w:t>Out-of-Wedlock</w:t>
      </w:r>
      <w:r w:rsidRPr="00D532C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u w:val="single"/>
        </w:rPr>
        <w:t>1,029</w:t>
      </w:r>
    </w:p>
    <w:p w:rsidR="00473005" w:rsidRPr="00D532C9" w:rsidRDefault="00473005" w:rsidP="00C03B71">
      <w:pPr>
        <w:tabs>
          <w:tab w:val="left" w:pos="504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rPr>
        <w:t>Total Births</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t xml:space="preserve"> 2,074</w:t>
      </w:r>
    </w:p>
    <w:p w:rsidR="00473005" w:rsidRPr="00D532C9" w:rsidRDefault="00473005" w:rsidP="00C03B71">
      <w:pPr>
        <w:tabs>
          <w:tab w:val="left" w:pos="5040"/>
        </w:tabs>
        <w:spacing w:after="0" w:line="240" w:lineRule="auto"/>
        <w:rPr>
          <w:rFonts w:ascii="Bodoni MT" w:eastAsia="Times New Roman" w:hAnsi="Bodoni MT" w:cs="Times New Roman"/>
          <w:b/>
          <w:sz w:val="24"/>
          <w:szCs w:val="24"/>
        </w:rPr>
      </w:pPr>
    </w:p>
    <w:p w:rsidR="00473005" w:rsidRPr="00D532C9" w:rsidRDefault="00473005" w:rsidP="00C03B71">
      <w:pPr>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u w:val="single"/>
        </w:rPr>
        <w:t>HOME BIRTHS</w:t>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t xml:space="preserve">       </w:t>
      </w:r>
      <w:r w:rsidR="001C7D69">
        <w:rPr>
          <w:rFonts w:ascii="Bodoni MT" w:eastAsia="Times New Roman" w:hAnsi="Bodoni MT" w:cs="Times New Roman"/>
          <w:b/>
          <w:sz w:val="24"/>
          <w:szCs w:val="24"/>
        </w:rPr>
        <w:t xml:space="preserve"> </w:t>
      </w:r>
      <w:r w:rsidR="00C03B71">
        <w:rPr>
          <w:rFonts w:ascii="Bodoni MT" w:eastAsia="Times New Roman" w:hAnsi="Bodoni MT" w:cs="Times New Roman"/>
          <w:b/>
          <w:sz w:val="24"/>
          <w:szCs w:val="24"/>
        </w:rPr>
        <w:t>2</w:t>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p>
    <w:p w:rsidR="00473005" w:rsidRPr="00D532C9" w:rsidRDefault="00473005" w:rsidP="00C03B71">
      <w:pPr>
        <w:tabs>
          <w:tab w:val="left" w:pos="5040"/>
          <w:tab w:val="left" w:pos="7110"/>
          <w:tab w:val="left" w:pos="720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u w:val="single"/>
        </w:rPr>
        <w:t>STILLBIRTHS</w:t>
      </w:r>
      <w:r w:rsidRPr="00D532C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19</w:t>
      </w:r>
      <w:r w:rsidRPr="00D532C9">
        <w:rPr>
          <w:rFonts w:ascii="Bodoni MT" w:eastAsia="Times New Roman" w:hAnsi="Bodoni MT" w:cs="Times New Roman"/>
          <w:b/>
          <w:sz w:val="24"/>
          <w:szCs w:val="24"/>
        </w:rPr>
        <w:tab/>
        <w:t xml:space="preserve">             </w:t>
      </w:r>
    </w:p>
    <w:p w:rsidR="00473005" w:rsidRPr="00D532C9" w:rsidRDefault="00473005" w:rsidP="00C03B71">
      <w:pPr>
        <w:spacing w:after="0" w:line="240" w:lineRule="auto"/>
        <w:rPr>
          <w:rFonts w:ascii="Bodoni MT" w:eastAsia="Times New Roman" w:hAnsi="Bodoni MT" w:cs="Times New Roman"/>
          <w:b/>
          <w:sz w:val="24"/>
          <w:szCs w:val="24"/>
          <w:u w:val="single"/>
        </w:rPr>
      </w:pPr>
    </w:p>
    <w:p w:rsidR="00473005" w:rsidRPr="00D532C9" w:rsidRDefault="00473005" w:rsidP="00C03B71">
      <w:pPr>
        <w:tabs>
          <w:tab w:val="left" w:pos="5040"/>
          <w:tab w:val="left" w:pos="7110"/>
          <w:tab w:val="left" w:pos="720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u w:val="single"/>
        </w:rPr>
        <w:t>DEATHS REPORTED</w:t>
      </w:r>
      <w:r w:rsidRPr="00D532C9">
        <w:rPr>
          <w:rFonts w:ascii="Bodoni MT" w:eastAsia="Times New Roman" w:hAnsi="Bodoni MT" w:cs="Times New Roman"/>
          <w:b/>
          <w:sz w:val="24"/>
          <w:szCs w:val="24"/>
        </w:rPr>
        <w:t xml:space="preserve">                                           </w:t>
      </w:r>
      <w:r w:rsidR="001C7D69">
        <w:rPr>
          <w:rFonts w:ascii="Bodoni MT" w:eastAsia="Times New Roman" w:hAnsi="Bodoni MT" w:cs="Times New Roman"/>
          <w:b/>
          <w:sz w:val="24"/>
          <w:szCs w:val="24"/>
        </w:rPr>
        <w:t xml:space="preserve">                            </w:t>
      </w:r>
      <w:r w:rsidR="001C7D69">
        <w:rPr>
          <w:rFonts w:ascii="Bodoni MT" w:eastAsia="Times New Roman" w:hAnsi="Bodoni MT" w:cs="Times New Roman"/>
          <w:b/>
          <w:sz w:val="24"/>
          <w:szCs w:val="24"/>
        </w:rPr>
        <w:tab/>
      </w:r>
      <w:r w:rsidR="001C7D69">
        <w:rPr>
          <w:rFonts w:ascii="Bodoni MT" w:eastAsia="Times New Roman" w:hAnsi="Bodoni MT" w:cs="Times New Roman"/>
          <w:b/>
          <w:sz w:val="24"/>
          <w:szCs w:val="24"/>
        </w:rPr>
        <w:tab/>
      </w:r>
      <w:r w:rsidR="001C7D6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1,475</w:t>
      </w:r>
    </w:p>
    <w:p w:rsidR="00473005" w:rsidRPr="00D532C9" w:rsidRDefault="00473005" w:rsidP="00C03B71">
      <w:pPr>
        <w:tabs>
          <w:tab w:val="left" w:pos="7200"/>
        </w:tabs>
        <w:spacing w:after="0" w:line="240" w:lineRule="auto"/>
        <w:rPr>
          <w:rFonts w:ascii="Bodoni MT" w:eastAsia="Times New Roman" w:hAnsi="Bodoni MT" w:cs="Times New Roman"/>
          <w:b/>
          <w:sz w:val="24"/>
          <w:szCs w:val="24"/>
        </w:rPr>
      </w:pPr>
    </w:p>
    <w:p w:rsidR="001C7D69" w:rsidRDefault="00473005" w:rsidP="00C03B71">
      <w:pPr>
        <w:tabs>
          <w:tab w:val="left" w:pos="7110"/>
          <w:tab w:val="left" w:pos="720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u w:val="single"/>
        </w:rPr>
        <w:t>CORONER CASES</w:t>
      </w:r>
      <w:r w:rsidRPr="00D532C9">
        <w:rPr>
          <w:rFonts w:ascii="Bodoni MT" w:eastAsia="Times New Roman" w:hAnsi="Bodoni MT" w:cs="Times New Roman"/>
          <w:b/>
          <w:sz w:val="24"/>
          <w:szCs w:val="24"/>
        </w:rPr>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 xml:space="preserve"> 209</w:t>
      </w:r>
    </w:p>
    <w:p w:rsidR="00473005" w:rsidRPr="00D532C9" w:rsidRDefault="00473005" w:rsidP="00C03B71">
      <w:pPr>
        <w:tabs>
          <w:tab w:val="left" w:pos="7110"/>
          <w:tab w:val="left" w:pos="7200"/>
        </w:tabs>
        <w:spacing w:after="0" w:line="240" w:lineRule="auto"/>
        <w:rPr>
          <w:rFonts w:ascii="Bodoni MT" w:eastAsia="Times New Roman" w:hAnsi="Bodoni MT" w:cs="Times New Roman"/>
          <w:b/>
          <w:sz w:val="24"/>
          <w:szCs w:val="24"/>
          <w:u w:val="single"/>
        </w:rPr>
      </w:pPr>
      <w:r w:rsidRPr="00D532C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u w:val="single"/>
        </w:rPr>
        <w:t xml:space="preserve">         </w:t>
      </w:r>
    </w:p>
    <w:p w:rsidR="00473005" w:rsidRPr="00D532C9" w:rsidRDefault="00473005" w:rsidP="00C03B71">
      <w:pPr>
        <w:spacing w:after="0" w:line="240" w:lineRule="auto"/>
        <w:rPr>
          <w:rFonts w:ascii="Bodoni MT" w:eastAsia="Times New Roman" w:hAnsi="Bodoni MT" w:cs="Times New Roman"/>
          <w:b/>
          <w:sz w:val="24"/>
          <w:szCs w:val="24"/>
          <w:u w:val="single"/>
        </w:rPr>
      </w:pPr>
      <w:r w:rsidRPr="00D532C9">
        <w:rPr>
          <w:rFonts w:ascii="Bodoni MT" w:eastAsia="Times New Roman" w:hAnsi="Bodoni MT" w:cs="Times New Roman"/>
          <w:b/>
          <w:sz w:val="24"/>
          <w:szCs w:val="24"/>
          <w:u w:val="single"/>
        </w:rPr>
        <w:t>CORRECTIONS PROCESSED</w:t>
      </w:r>
    </w:p>
    <w:p w:rsidR="00473005" w:rsidRPr="00D532C9" w:rsidRDefault="00473005" w:rsidP="00C03B71">
      <w:pPr>
        <w:tabs>
          <w:tab w:val="left" w:pos="5040"/>
          <w:tab w:val="left" w:pos="720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rPr>
        <w:t>Affidavit of Amendments</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40</w:t>
      </w:r>
      <w:r w:rsidRPr="00D532C9">
        <w:rPr>
          <w:rFonts w:ascii="Bodoni MT" w:eastAsia="Times New Roman" w:hAnsi="Bodoni MT" w:cs="Times New Roman"/>
          <w:b/>
          <w:sz w:val="24"/>
          <w:szCs w:val="24"/>
        </w:rPr>
        <w:tab/>
        <w:t xml:space="preserve">              </w:t>
      </w:r>
    </w:p>
    <w:p w:rsidR="00473005" w:rsidRPr="00D532C9" w:rsidRDefault="00473005" w:rsidP="00C03B71">
      <w:pPr>
        <w:tabs>
          <w:tab w:val="left" w:pos="5040"/>
          <w:tab w:val="left" w:pos="5220"/>
          <w:tab w:val="left" w:pos="5310"/>
          <w:tab w:val="left" w:pos="5400"/>
          <w:tab w:val="left" w:pos="720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rPr>
        <w:t>Adoption</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 xml:space="preserve">251 </w:t>
      </w:r>
      <w:r w:rsidRPr="00D532C9">
        <w:rPr>
          <w:rFonts w:ascii="Bodoni MT" w:eastAsia="Times New Roman" w:hAnsi="Bodoni MT" w:cs="Times New Roman"/>
          <w:b/>
          <w:sz w:val="24"/>
          <w:szCs w:val="24"/>
        </w:rPr>
        <w:tab/>
        <w:t xml:space="preserve">             </w:t>
      </w:r>
    </w:p>
    <w:p w:rsidR="00473005" w:rsidRPr="00D532C9" w:rsidRDefault="00473005" w:rsidP="00C03B71">
      <w:pPr>
        <w:tabs>
          <w:tab w:val="left" w:pos="5220"/>
          <w:tab w:val="left" w:pos="7110"/>
          <w:tab w:val="left" w:pos="7200"/>
        </w:tabs>
        <w:spacing w:after="0" w:line="240" w:lineRule="auto"/>
        <w:rPr>
          <w:rFonts w:ascii="Bodoni MT" w:eastAsia="Times New Roman" w:hAnsi="Bodoni MT" w:cs="Times New Roman"/>
          <w:b/>
          <w:sz w:val="24"/>
          <w:szCs w:val="24"/>
          <w:u w:val="single"/>
        </w:rPr>
      </w:pPr>
      <w:r w:rsidRPr="00D532C9">
        <w:rPr>
          <w:rFonts w:ascii="Bodoni MT" w:eastAsia="Times New Roman" w:hAnsi="Bodoni MT" w:cs="Times New Roman"/>
          <w:b/>
          <w:sz w:val="24"/>
          <w:szCs w:val="24"/>
        </w:rPr>
        <w:t>Paternity Affidavit</w:t>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87</w:t>
      </w:r>
      <w:r w:rsidRPr="00D532C9">
        <w:rPr>
          <w:rFonts w:ascii="Bodoni MT" w:eastAsia="Times New Roman" w:hAnsi="Bodoni MT" w:cs="Times New Roman"/>
          <w:b/>
          <w:sz w:val="24"/>
          <w:szCs w:val="24"/>
          <w:u w:val="single"/>
        </w:rPr>
        <w:t xml:space="preserve">  </w:t>
      </w:r>
    </w:p>
    <w:p w:rsidR="00473005" w:rsidRPr="00D532C9" w:rsidRDefault="00473005" w:rsidP="00C03B71">
      <w:pPr>
        <w:tabs>
          <w:tab w:val="left" w:pos="5220"/>
          <w:tab w:val="left" w:pos="7110"/>
          <w:tab w:val="left" w:pos="720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rPr>
        <w:t>Legal Name Changes</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14</w:t>
      </w:r>
    </w:p>
    <w:p w:rsidR="00473005" w:rsidRPr="00D532C9" w:rsidRDefault="00473005" w:rsidP="00C03B71">
      <w:pPr>
        <w:tabs>
          <w:tab w:val="left" w:pos="5220"/>
          <w:tab w:val="left" w:pos="7110"/>
          <w:tab w:val="left" w:pos="7200"/>
        </w:tabs>
        <w:spacing w:after="0" w:line="240" w:lineRule="auto"/>
        <w:rPr>
          <w:rFonts w:ascii="Bodoni MT" w:eastAsia="Times New Roman" w:hAnsi="Bodoni MT" w:cs="Times New Roman"/>
          <w:b/>
          <w:sz w:val="24"/>
          <w:szCs w:val="24"/>
          <w:u w:val="single"/>
        </w:rPr>
      </w:pPr>
      <w:r w:rsidRPr="00D532C9">
        <w:rPr>
          <w:rFonts w:ascii="Bodoni MT" w:eastAsia="Times New Roman" w:hAnsi="Bodoni MT" w:cs="Times New Roman"/>
          <w:b/>
          <w:sz w:val="24"/>
          <w:szCs w:val="24"/>
          <w:u w:val="single"/>
        </w:rPr>
        <w:t>CODP</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u w:val="single"/>
        </w:rPr>
        <w:t>32</w:t>
      </w:r>
    </w:p>
    <w:p w:rsidR="00473005" w:rsidRPr="00C03B71" w:rsidRDefault="00473005" w:rsidP="00C03B71">
      <w:pPr>
        <w:tabs>
          <w:tab w:val="left" w:pos="5040"/>
          <w:tab w:val="left" w:pos="5220"/>
          <w:tab w:val="left" w:pos="6660"/>
          <w:tab w:val="left" w:pos="6750"/>
          <w:tab w:val="left" w:pos="7110"/>
          <w:tab w:val="left" w:pos="720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rPr>
        <w:t>Total Corre</w:t>
      </w:r>
      <w:r w:rsidR="00C03B71">
        <w:rPr>
          <w:rFonts w:ascii="Bodoni MT" w:eastAsia="Times New Roman" w:hAnsi="Bodoni MT" w:cs="Times New Roman"/>
          <w:b/>
          <w:sz w:val="24"/>
          <w:szCs w:val="24"/>
        </w:rPr>
        <w:t>ctions</w:t>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t xml:space="preserve">  </w:t>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r>
      <w:r w:rsidR="00C03B71">
        <w:rPr>
          <w:rFonts w:ascii="Bodoni MT" w:eastAsia="Times New Roman" w:hAnsi="Bodoni MT" w:cs="Times New Roman"/>
          <w:b/>
          <w:sz w:val="24"/>
          <w:szCs w:val="24"/>
        </w:rPr>
        <w:tab/>
        <w:t xml:space="preserve">  </w:t>
      </w:r>
      <w:r w:rsidR="001C7D69">
        <w:rPr>
          <w:rFonts w:ascii="Bodoni MT" w:eastAsia="Times New Roman" w:hAnsi="Bodoni MT" w:cs="Times New Roman"/>
          <w:b/>
          <w:sz w:val="24"/>
          <w:szCs w:val="24"/>
        </w:rPr>
        <w:t xml:space="preserve">    </w:t>
      </w:r>
      <w:r w:rsidR="00C03B71">
        <w:rPr>
          <w:rFonts w:ascii="Bodoni MT" w:eastAsia="Times New Roman" w:hAnsi="Bodoni MT" w:cs="Times New Roman"/>
          <w:b/>
          <w:sz w:val="24"/>
          <w:szCs w:val="24"/>
        </w:rPr>
        <w:t>424</w:t>
      </w:r>
      <w:r w:rsidR="00C03B71">
        <w:rPr>
          <w:rFonts w:ascii="Bodoni MT" w:eastAsia="Times New Roman" w:hAnsi="Bodoni MT" w:cs="Times New Roman"/>
          <w:b/>
          <w:sz w:val="24"/>
          <w:szCs w:val="24"/>
        </w:rPr>
        <w:tab/>
        <w:t xml:space="preserve">           </w:t>
      </w:r>
    </w:p>
    <w:p w:rsidR="00473005" w:rsidRPr="00D532C9" w:rsidRDefault="00473005" w:rsidP="00C03B71">
      <w:pPr>
        <w:spacing w:after="0" w:line="240" w:lineRule="auto"/>
        <w:rPr>
          <w:rFonts w:ascii="Bodoni MT" w:eastAsia="Times New Roman" w:hAnsi="Bodoni MT" w:cs="Times New Roman"/>
          <w:b/>
          <w:sz w:val="24"/>
          <w:szCs w:val="24"/>
          <w:u w:val="single"/>
        </w:rPr>
      </w:pPr>
    </w:p>
    <w:p w:rsidR="00473005" w:rsidRPr="00D532C9" w:rsidRDefault="00473005" w:rsidP="00C03B71">
      <w:pPr>
        <w:tabs>
          <w:tab w:val="left" w:pos="5040"/>
          <w:tab w:val="left" w:pos="6570"/>
          <w:tab w:val="left" w:pos="7110"/>
          <w:tab w:val="left" w:pos="7200"/>
        </w:tabs>
        <w:spacing w:after="0" w:line="240" w:lineRule="auto"/>
        <w:ind w:right="2250"/>
        <w:rPr>
          <w:rFonts w:ascii="Bodoni MT" w:eastAsia="Times New Roman" w:hAnsi="Bodoni MT" w:cs="Times New Roman"/>
          <w:b/>
          <w:sz w:val="24"/>
          <w:szCs w:val="24"/>
        </w:rPr>
      </w:pPr>
      <w:r w:rsidRPr="00D532C9">
        <w:rPr>
          <w:rFonts w:ascii="Bodoni MT" w:eastAsia="Times New Roman" w:hAnsi="Bodoni MT" w:cs="Times New Roman"/>
          <w:b/>
          <w:sz w:val="24"/>
          <w:szCs w:val="24"/>
          <w:u w:val="single"/>
        </w:rPr>
        <w:t>BIRTH CERTIFICATES ISSUED</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9,505</w:t>
      </w:r>
      <w:r w:rsidRPr="00D532C9">
        <w:rPr>
          <w:rFonts w:ascii="Bodoni MT" w:eastAsia="Times New Roman" w:hAnsi="Bodoni MT" w:cs="Times New Roman"/>
          <w:b/>
          <w:sz w:val="24"/>
          <w:szCs w:val="24"/>
        </w:rPr>
        <w:tab/>
        <w:t xml:space="preserve">         </w:t>
      </w:r>
    </w:p>
    <w:p w:rsidR="00473005" w:rsidRPr="00D532C9" w:rsidRDefault="00473005" w:rsidP="00C03B71">
      <w:pPr>
        <w:spacing w:after="0" w:line="240" w:lineRule="auto"/>
        <w:rPr>
          <w:rFonts w:ascii="Bodoni MT" w:eastAsia="Times New Roman" w:hAnsi="Bodoni MT" w:cs="Times New Roman"/>
          <w:b/>
          <w:sz w:val="24"/>
          <w:szCs w:val="24"/>
          <w:u w:val="single"/>
        </w:rPr>
      </w:pPr>
    </w:p>
    <w:p w:rsidR="00473005" w:rsidRPr="00D532C9" w:rsidRDefault="00473005" w:rsidP="00C03B71">
      <w:pPr>
        <w:tabs>
          <w:tab w:val="left" w:pos="5040"/>
          <w:tab w:val="left" w:pos="6570"/>
          <w:tab w:val="left" w:pos="7110"/>
          <w:tab w:val="left" w:pos="7200"/>
          <w:tab w:val="left" w:pos="846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u w:val="single"/>
        </w:rPr>
        <w:t>DEATH CERTIFICATES ISSUED</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9,666</w:t>
      </w:r>
      <w:r w:rsidRPr="00D532C9">
        <w:rPr>
          <w:rFonts w:ascii="Bodoni MT" w:eastAsia="Times New Roman" w:hAnsi="Bodoni MT" w:cs="Times New Roman"/>
          <w:b/>
          <w:sz w:val="24"/>
          <w:szCs w:val="24"/>
        </w:rPr>
        <w:tab/>
      </w:r>
    </w:p>
    <w:p w:rsidR="00473005" w:rsidRPr="00D532C9" w:rsidRDefault="00473005" w:rsidP="00C03B71">
      <w:pPr>
        <w:spacing w:after="0" w:line="240" w:lineRule="auto"/>
        <w:rPr>
          <w:rFonts w:ascii="Bodoni MT" w:eastAsia="Times New Roman" w:hAnsi="Bodoni MT" w:cs="Times New Roman"/>
          <w:b/>
          <w:sz w:val="24"/>
          <w:szCs w:val="24"/>
          <w:u w:val="single"/>
        </w:rPr>
      </w:pPr>
    </w:p>
    <w:p w:rsidR="00473005" w:rsidRPr="00D532C9" w:rsidRDefault="00473005" w:rsidP="00C03B71">
      <w:pPr>
        <w:tabs>
          <w:tab w:val="left" w:pos="5040"/>
          <w:tab w:val="left" w:pos="5220"/>
          <w:tab w:val="left" w:pos="6750"/>
          <w:tab w:val="left" w:pos="684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u w:val="single"/>
        </w:rPr>
        <w:t>CERTIFICATES ISSUED FREE</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437</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p>
    <w:p w:rsidR="00473005" w:rsidRPr="00D532C9" w:rsidRDefault="00473005" w:rsidP="00C03B71">
      <w:pPr>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u w:val="single"/>
        </w:rPr>
        <w:t>GENEALOGY SEARCHES</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r w:rsidR="002C6D7E">
        <w:rPr>
          <w:rFonts w:ascii="Bodoni MT" w:eastAsia="Times New Roman" w:hAnsi="Bodoni MT" w:cs="Times New Roman"/>
          <w:b/>
          <w:sz w:val="24"/>
          <w:szCs w:val="24"/>
        </w:rPr>
        <w:tab/>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95</w:t>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t xml:space="preserve">               </w:t>
      </w:r>
    </w:p>
    <w:p w:rsidR="00473005" w:rsidRPr="00D532C9" w:rsidRDefault="00473005" w:rsidP="00C03B71">
      <w:pPr>
        <w:tabs>
          <w:tab w:val="left" w:pos="5040"/>
          <w:tab w:val="left" w:pos="5220"/>
          <w:tab w:val="left" w:pos="675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r w:rsidRPr="00D532C9">
        <w:rPr>
          <w:rFonts w:ascii="Bodoni MT" w:eastAsia="Times New Roman" w:hAnsi="Bodoni MT" w:cs="Times New Roman"/>
          <w:b/>
          <w:sz w:val="24"/>
          <w:szCs w:val="24"/>
        </w:rPr>
        <w:tab/>
      </w:r>
    </w:p>
    <w:p w:rsidR="00473005" w:rsidRPr="00D532C9" w:rsidRDefault="00473005" w:rsidP="00C03B71">
      <w:pPr>
        <w:tabs>
          <w:tab w:val="left" w:pos="4950"/>
          <w:tab w:val="left" w:pos="5490"/>
          <w:tab w:val="left" w:pos="6300"/>
          <w:tab w:val="left" w:pos="6480"/>
          <w:tab w:val="left" w:pos="7110"/>
        </w:tabs>
        <w:spacing w:after="0" w:line="240" w:lineRule="auto"/>
        <w:rPr>
          <w:rFonts w:ascii="Bodoni MT" w:eastAsia="Times New Roman" w:hAnsi="Bodoni MT" w:cs="Times New Roman"/>
          <w:b/>
          <w:sz w:val="24"/>
          <w:szCs w:val="24"/>
        </w:rPr>
      </w:pPr>
      <w:r w:rsidRPr="00D532C9">
        <w:rPr>
          <w:rFonts w:ascii="Bodoni MT" w:eastAsia="Times New Roman" w:hAnsi="Bodoni MT" w:cs="Times New Roman"/>
          <w:b/>
          <w:sz w:val="24"/>
          <w:szCs w:val="24"/>
          <w:u w:val="single"/>
        </w:rPr>
        <w:t xml:space="preserve">Notifications of Death (in County) </w:t>
      </w:r>
      <w:r w:rsidRPr="00D532C9">
        <w:rPr>
          <w:rFonts w:ascii="Bodoni MT" w:eastAsia="Times New Roman" w:hAnsi="Bodoni MT" w:cs="Times New Roman"/>
          <w:b/>
          <w:sz w:val="24"/>
          <w:szCs w:val="24"/>
        </w:rPr>
        <w:t xml:space="preserve">                                                                          </w:t>
      </w:r>
      <w:r w:rsidR="001C7D69">
        <w:rPr>
          <w:rFonts w:ascii="Bodoni MT" w:eastAsia="Times New Roman" w:hAnsi="Bodoni MT" w:cs="Times New Roman"/>
          <w:b/>
          <w:sz w:val="24"/>
          <w:szCs w:val="24"/>
        </w:rPr>
        <w:t xml:space="preserve">      </w:t>
      </w:r>
      <w:r w:rsidRPr="00D532C9">
        <w:rPr>
          <w:rFonts w:ascii="Bodoni MT" w:eastAsia="Times New Roman" w:hAnsi="Bodoni MT" w:cs="Times New Roman"/>
          <w:b/>
          <w:sz w:val="24"/>
          <w:szCs w:val="24"/>
        </w:rPr>
        <w:t>7071</w:t>
      </w:r>
    </w:p>
    <w:p w:rsidR="00473005" w:rsidRPr="00D532C9" w:rsidRDefault="00473005" w:rsidP="00C03B71">
      <w:pPr>
        <w:tabs>
          <w:tab w:val="left" w:pos="4950"/>
          <w:tab w:val="left" w:pos="5490"/>
          <w:tab w:val="left" w:pos="6300"/>
          <w:tab w:val="left" w:pos="6480"/>
          <w:tab w:val="left" w:pos="7110"/>
        </w:tabs>
        <w:spacing w:after="0" w:line="240" w:lineRule="auto"/>
        <w:rPr>
          <w:rFonts w:ascii="Bodoni MT" w:eastAsia="Times New Roman" w:hAnsi="Bodoni MT" w:cs="Times New Roman"/>
          <w:b/>
          <w:sz w:val="24"/>
          <w:szCs w:val="24"/>
          <w:u w:val="single"/>
        </w:rPr>
      </w:pPr>
      <w:r w:rsidRPr="00D532C9">
        <w:rPr>
          <w:rFonts w:ascii="Bodoni MT" w:eastAsia="Times New Roman" w:hAnsi="Bodoni MT" w:cs="Times New Roman"/>
          <w:b/>
          <w:sz w:val="24"/>
          <w:szCs w:val="24"/>
          <w:u w:val="single"/>
        </w:rPr>
        <w:t>Notifications of Death (out of County)</w:t>
      </w:r>
      <w:r w:rsidRPr="00D532C9">
        <w:rPr>
          <w:rFonts w:ascii="Bodoni MT" w:eastAsia="Times New Roman" w:hAnsi="Bodoni MT" w:cs="Times New Roman"/>
          <w:b/>
          <w:sz w:val="24"/>
          <w:szCs w:val="24"/>
        </w:rPr>
        <w:t xml:space="preserve">                                                                      </w:t>
      </w:r>
      <w:r w:rsidR="001C7D69">
        <w:rPr>
          <w:rFonts w:ascii="Bodoni MT" w:eastAsia="Times New Roman" w:hAnsi="Bodoni MT" w:cs="Times New Roman"/>
          <w:b/>
          <w:sz w:val="24"/>
          <w:szCs w:val="24"/>
        </w:rPr>
        <w:tab/>
        <w:t xml:space="preserve">    zero</w:t>
      </w:r>
    </w:p>
    <w:p w:rsidR="00473005" w:rsidRPr="00D532C9" w:rsidRDefault="00473005" w:rsidP="00D532C9">
      <w:pPr>
        <w:tabs>
          <w:tab w:val="left" w:pos="4950"/>
          <w:tab w:val="left" w:pos="5490"/>
          <w:tab w:val="left" w:pos="6300"/>
          <w:tab w:val="left" w:pos="6480"/>
          <w:tab w:val="left" w:pos="7110"/>
        </w:tabs>
        <w:spacing w:after="0" w:line="360" w:lineRule="auto"/>
        <w:rPr>
          <w:rFonts w:ascii="Bodoni MT" w:eastAsia="Times New Roman" w:hAnsi="Bodoni MT" w:cs="Times New Roman"/>
          <w:b/>
          <w:sz w:val="24"/>
          <w:szCs w:val="24"/>
          <w:u w:val="single"/>
        </w:rPr>
      </w:pPr>
    </w:p>
    <w:p w:rsidR="00473005" w:rsidRPr="00D532C9" w:rsidRDefault="00473005" w:rsidP="00121F6D">
      <w:pPr>
        <w:tabs>
          <w:tab w:val="left" w:pos="4950"/>
          <w:tab w:val="left" w:pos="5490"/>
          <w:tab w:val="left" w:pos="6300"/>
          <w:tab w:val="left" w:pos="6480"/>
          <w:tab w:val="left" w:pos="7110"/>
        </w:tabs>
        <w:spacing w:after="0" w:line="360" w:lineRule="auto"/>
        <w:rPr>
          <w:rFonts w:ascii="Bodoni MT" w:eastAsia="Times New Roman" w:hAnsi="Bodoni MT" w:cs="Times New Roman"/>
          <w:b/>
          <w:color w:val="006600"/>
          <w:sz w:val="24"/>
          <w:szCs w:val="24"/>
        </w:rPr>
      </w:pPr>
      <w:r w:rsidRPr="00D532C9">
        <w:rPr>
          <w:rFonts w:ascii="Bodoni MT" w:eastAsia="Times New Roman" w:hAnsi="Bodoni MT" w:cs="Times New Roman"/>
          <w:b/>
          <w:color w:val="006600"/>
          <w:sz w:val="24"/>
          <w:szCs w:val="24"/>
          <w:u w:val="single"/>
        </w:rPr>
        <w:t>GENERAL HEALTH FUND</w:t>
      </w:r>
      <w:r w:rsidRPr="00D532C9">
        <w:rPr>
          <w:rFonts w:ascii="Bodoni MT" w:eastAsia="Times New Roman" w:hAnsi="Bodoni MT" w:cs="Times New Roman"/>
          <w:b/>
          <w:color w:val="006600"/>
          <w:sz w:val="24"/>
          <w:szCs w:val="24"/>
        </w:rPr>
        <w:t xml:space="preserve">                </w:t>
      </w:r>
      <w:r w:rsidR="00E77205">
        <w:rPr>
          <w:rFonts w:ascii="Bodoni MT" w:eastAsia="Times New Roman" w:hAnsi="Bodoni MT" w:cs="Times New Roman"/>
          <w:b/>
          <w:color w:val="006600"/>
          <w:sz w:val="24"/>
          <w:szCs w:val="24"/>
        </w:rPr>
        <w:t xml:space="preserve">              </w:t>
      </w:r>
      <w:r w:rsidR="00E77205">
        <w:rPr>
          <w:rFonts w:ascii="Bodoni MT" w:eastAsia="Times New Roman" w:hAnsi="Bodoni MT" w:cs="Times New Roman"/>
          <w:b/>
          <w:color w:val="006600"/>
          <w:sz w:val="24"/>
          <w:szCs w:val="24"/>
        </w:rPr>
        <w:tab/>
      </w:r>
      <w:r w:rsidR="00E77205">
        <w:rPr>
          <w:rFonts w:ascii="Bodoni MT" w:eastAsia="Times New Roman" w:hAnsi="Bodoni MT" w:cs="Times New Roman"/>
          <w:b/>
          <w:color w:val="006600"/>
          <w:sz w:val="24"/>
          <w:szCs w:val="24"/>
        </w:rPr>
        <w:tab/>
      </w:r>
      <w:r w:rsidR="00E77205">
        <w:rPr>
          <w:rFonts w:ascii="Bodoni MT" w:eastAsia="Times New Roman" w:hAnsi="Bodoni MT" w:cs="Times New Roman"/>
          <w:b/>
          <w:color w:val="006600"/>
          <w:sz w:val="24"/>
          <w:szCs w:val="24"/>
        </w:rPr>
        <w:tab/>
      </w:r>
      <w:r w:rsidR="00E77205">
        <w:rPr>
          <w:rFonts w:ascii="Bodoni MT" w:eastAsia="Times New Roman" w:hAnsi="Bodoni MT" w:cs="Times New Roman"/>
          <w:b/>
          <w:color w:val="006600"/>
          <w:sz w:val="24"/>
          <w:szCs w:val="24"/>
        </w:rPr>
        <w:tab/>
      </w:r>
      <w:r w:rsidR="00E77205">
        <w:rPr>
          <w:rFonts w:ascii="Bodoni MT" w:eastAsia="Times New Roman" w:hAnsi="Bodoni MT" w:cs="Times New Roman"/>
          <w:b/>
          <w:color w:val="006600"/>
          <w:sz w:val="24"/>
          <w:szCs w:val="24"/>
        </w:rPr>
        <w:tab/>
        <w:t xml:space="preserve">     $169,319.50</w:t>
      </w:r>
    </w:p>
    <w:p w:rsidR="00473005" w:rsidRPr="00D532C9" w:rsidRDefault="001C7D69" w:rsidP="00121F6D">
      <w:pPr>
        <w:tabs>
          <w:tab w:val="left" w:pos="6300"/>
          <w:tab w:val="left" w:pos="6480"/>
          <w:tab w:val="left" w:pos="7020"/>
          <w:tab w:val="left" w:pos="7110"/>
          <w:tab w:val="left" w:pos="7200"/>
        </w:tabs>
        <w:spacing w:after="0" w:line="360" w:lineRule="auto"/>
        <w:rPr>
          <w:rFonts w:ascii="Bodoni MT" w:eastAsia="Times New Roman" w:hAnsi="Bodoni MT" w:cs="Times New Roman"/>
          <w:b/>
          <w:color w:val="006600"/>
          <w:sz w:val="24"/>
          <w:szCs w:val="24"/>
        </w:rPr>
      </w:pPr>
      <w:r>
        <w:rPr>
          <w:rFonts w:ascii="Bodoni MT" w:eastAsia="Times New Roman" w:hAnsi="Bodoni MT" w:cs="Times New Roman"/>
          <w:b/>
          <w:color w:val="006600"/>
          <w:sz w:val="24"/>
          <w:szCs w:val="24"/>
          <w:u w:val="single"/>
        </w:rPr>
        <w:t>C</w:t>
      </w:r>
      <w:r w:rsidR="00473005" w:rsidRPr="00D532C9">
        <w:rPr>
          <w:rFonts w:ascii="Bodoni MT" w:eastAsia="Times New Roman" w:hAnsi="Bodoni MT" w:cs="Times New Roman"/>
          <w:b/>
          <w:color w:val="006600"/>
          <w:sz w:val="24"/>
          <w:szCs w:val="24"/>
          <w:u w:val="single"/>
        </w:rPr>
        <w:t>ORONER’S TRAINING AND EDUCATION FUND</w:t>
      </w:r>
      <w:r w:rsidR="00473005" w:rsidRPr="00D532C9">
        <w:rPr>
          <w:rFonts w:ascii="Bodoni MT" w:eastAsia="Times New Roman" w:hAnsi="Bodoni MT" w:cs="Times New Roman"/>
          <w:b/>
          <w:color w:val="006600"/>
          <w:sz w:val="24"/>
          <w:szCs w:val="24"/>
        </w:rPr>
        <w:t xml:space="preserve">             </w:t>
      </w:r>
      <w:r w:rsidR="00473005" w:rsidRPr="00D532C9">
        <w:rPr>
          <w:rFonts w:ascii="Bodoni MT" w:eastAsia="Times New Roman" w:hAnsi="Bodoni MT" w:cs="Times New Roman"/>
          <w:b/>
          <w:color w:val="006600"/>
          <w:sz w:val="24"/>
          <w:szCs w:val="24"/>
        </w:rPr>
        <w:tab/>
      </w:r>
      <w:r w:rsidR="00473005" w:rsidRPr="00D532C9">
        <w:rPr>
          <w:rFonts w:ascii="Bodoni MT" w:eastAsia="Times New Roman" w:hAnsi="Bodoni MT" w:cs="Times New Roman"/>
          <w:b/>
          <w:color w:val="006600"/>
          <w:sz w:val="24"/>
          <w:szCs w:val="24"/>
        </w:rPr>
        <w:tab/>
      </w:r>
      <w:r w:rsidR="00473005" w:rsidRPr="00D532C9">
        <w:rPr>
          <w:rFonts w:ascii="Bodoni MT" w:eastAsia="Times New Roman" w:hAnsi="Bodoni MT" w:cs="Times New Roman"/>
          <w:b/>
          <w:color w:val="006600"/>
          <w:sz w:val="24"/>
          <w:szCs w:val="24"/>
        </w:rPr>
        <w:tab/>
        <w:t xml:space="preserve">        </w:t>
      </w:r>
      <w:r>
        <w:rPr>
          <w:rFonts w:ascii="Bodoni MT" w:eastAsia="Times New Roman" w:hAnsi="Bodoni MT" w:cs="Times New Roman"/>
          <w:b/>
          <w:color w:val="006600"/>
          <w:sz w:val="24"/>
          <w:szCs w:val="24"/>
        </w:rPr>
        <w:t xml:space="preserve"> </w:t>
      </w:r>
      <w:r w:rsidR="00E77205">
        <w:rPr>
          <w:rFonts w:ascii="Bodoni MT" w:eastAsia="Times New Roman" w:hAnsi="Bodoni MT" w:cs="Times New Roman"/>
          <w:b/>
          <w:color w:val="006600"/>
          <w:sz w:val="24"/>
          <w:szCs w:val="24"/>
        </w:rPr>
        <w:t>$19,458.00</w:t>
      </w:r>
    </w:p>
    <w:p w:rsidR="00473005" w:rsidRPr="00D532C9" w:rsidRDefault="00473005" w:rsidP="00121F6D">
      <w:pPr>
        <w:tabs>
          <w:tab w:val="left" w:pos="6480"/>
          <w:tab w:val="left" w:pos="6570"/>
          <w:tab w:val="left" w:pos="7110"/>
        </w:tabs>
        <w:spacing w:after="0" w:line="360" w:lineRule="auto"/>
        <w:rPr>
          <w:rFonts w:ascii="Bodoni MT" w:eastAsia="Times New Roman" w:hAnsi="Bodoni MT" w:cs="Times New Roman"/>
          <w:b/>
          <w:sz w:val="24"/>
          <w:szCs w:val="24"/>
        </w:rPr>
      </w:pPr>
      <w:r w:rsidRPr="00D532C9">
        <w:rPr>
          <w:rFonts w:ascii="Bodoni MT" w:eastAsia="Times New Roman" w:hAnsi="Bodoni MT" w:cs="Times New Roman"/>
          <w:b/>
          <w:color w:val="006600"/>
          <w:sz w:val="24"/>
          <w:szCs w:val="24"/>
          <w:u w:val="single"/>
        </w:rPr>
        <w:t>TOTAL CASH RECEIVED</w:t>
      </w:r>
      <w:r w:rsidRPr="00D532C9">
        <w:rPr>
          <w:rFonts w:ascii="Bodoni MT" w:eastAsia="Times New Roman" w:hAnsi="Bodoni MT" w:cs="Times New Roman"/>
          <w:b/>
          <w:color w:val="006600"/>
          <w:sz w:val="24"/>
          <w:szCs w:val="24"/>
        </w:rPr>
        <w:t xml:space="preserve">                                     </w:t>
      </w:r>
      <w:r w:rsidR="00E77205">
        <w:rPr>
          <w:rFonts w:ascii="Bodoni MT" w:eastAsia="Times New Roman" w:hAnsi="Bodoni MT" w:cs="Times New Roman"/>
          <w:b/>
          <w:color w:val="006600"/>
          <w:sz w:val="24"/>
          <w:szCs w:val="24"/>
        </w:rPr>
        <w:t xml:space="preserve">                    </w:t>
      </w:r>
      <w:r w:rsidR="00E77205">
        <w:rPr>
          <w:rFonts w:ascii="Bodoni MT" w:eastAsia="Times New Roman" w:hAnsi="Bodoni MT" w:cs="Times New Roman"/>
          <w:b/>
          <w:color w:val="006600"/>
          <w:sz w:val="24"/>
          <w:szCs w:val="24"/>
        </w:rPr>
        <w:tab/>
      </w:r>
      <w:r w:rsidR="00E77205">
        <w:rPr>
          <w:rFonts w:ascii="Bodoni MT" w:eastAsia="Times New Roman" w:hAnsi="Bodoni MT" w:cs="Times New Roman"/>
          <w:b/>
          <w:color w:val="006600"/>
          <w:sz w:val="24"/>
          <w:szCs w:val="24"/>
        </w:rPr>
        <w:tab/>
      </w:r>
      <w:r w:rsidR="00E77205">
        <w:rPr>
          <w:rFonts w:ascii="Bodoni MT" w:eastAsia="Times New Roman" w:hAnsi="Bodoni MT" w:cs="Times New Roman"/>
          <w:b/>
          <w:color w:val="006600"/>
          <w:sz w:val="24"/>
          <w:szCs w:val="24"/>
        </w:rPr>
        <w:tab/>
        <w:t xml:space="preserve">      $188,7</w:t>
      </w:r>
      <w:r w:rsidRPr="00D532C9">
        <w:rPr>
          <w:rFonts w:ascii="Bodoni MT" w:eastAsia="Times New Roman" w:hAnsi="Bodoni MT" w:cs="Times New Roman"/>
          <w:b/>
          <w:color w:val="006600"/>
          <w:sz w:val="24"/>
          <w:szCs w:val="24"/>
        </w:rPr>
        <w:t>77</w:t>
      </w:r>
      <w:r w:rsidR="00E77205">
        <w:rPr>
          <w:rFonts w:ascii="Bodoni MT" w:eastAsia="Times New Roman" w:hAnsi="Bodoni MT" w:cs="Times New Roman"/>
          <w:b/>
          <w:color w:val="006600"/>
          <w:sz w:val="24"/>
          <w:szCs w:val="24"/>
        </w:rPr>
        <w:t>.50</w:t>
      </w:r>
      <w:r w:rsidRPr="00D532C9">
        <w:rPr>
          <w:rFonts w:ascii="Bodoni MT" w:eastAsia="Times New Roman" w:hAnsi="Bodoni MT" w:cs="Times New Roman"/>
          <w:b/>
          <w:sz w:val="24"/>
          <w:szCs w:val="24"/>
        </w:rPr>
        <w:t xml:space="preserve">                                                                    </w:t>
      </w:r>
    </w:p>
    <w:p w:rsidR="00473005" w:rsidRPr="00D532C9" w:rsidRDefault="00473005" w:rsidP="00C03B71">
      <w:pPr>
        <w:spacing w:after="0" w:line="360" w:lineRule="auto"/>
        <w:rPr>
          <w:rFonts w:ascii="Bodoni MT" w:eastAsia="Times New Roman" w:hAnsi="Bodoni MT" w:cs="Times New Roman"/>
          <w:b/>
          <w:noProof/>
          <w:sz w:val="10"/>
          <w:szCs w:val="10"/>
        </w:rPr>
        <w:sectPr w:rsidR="00473005"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D532C9" w:rsidRDefault="00473005" w:rsidP="00D532C9">
      <w:pPr>
        <w:spacing w:after="0" w:line="360" w:lineRule="auto"/>
        <w:rPr>
          <w:rFonts w:ascii="Bodoni MT" w:eastAsia="Times New Roman" w:hAnsi="Bodoni MT" w:cs="Times New Roman"/>
          <w:noProof/>
          <w:sz w:val="10"/>
          <w:szCs w:val="10"/>
        </w:rPr>
        <w:sectPr w:rsidR="00473005"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473005" w:rsidRPr="00D532C9" w:rsidRDefault="00473005" w:rsidP="00D532C9">
      <w:pPr>
        <w:spacing w:after="0" w:line="360" w:lineRule="auto"/>
        <w:rPr>
          <w:rFonts w:ascii="Bodoni MT" w:eastAsia="Times New Roman" w:hAnsi="Bodoni MT" w:cs="Times New Roman"/>
          <w:noProof/>
          <w:sz w:val="10"/>
          <w:szCs w:val="10"/>
        </w:rPr>
        <w:sectPr w:rsidR="00473005"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C815E5" w:rsidRPr="007A1E41" w:rsidRDefault="00473005" w:rsidP="00C815E5">
      <w:pPr>
        <w:spacing w:after="0" w:line="360" w:lineRule="auto"/>
        <w:jc w:val="center"/>
        <w:rPr>
          <w:rFonts w:ascii="Bodoni MT" w:eastAsia="Times New Roman" w:hAnsi="Bodoni MT" w:cs="Times New Roman"/>
          <w:b/>
          <w:sz w:val="32"/>
          <w:szCs w:val="32"/>
        </w:rPr>
      </w:pPr>
      <w:r w:rsidRPr="007A1E41">
        <w:rPr>
          <w:rFonts w:ascii="Bodoni MT" w:eastAsia="Times New Roman" w:hAnsi="Bodoni MT" w:cs="Times New Roman"/>
          <w:b/>
          <w:sz w:val="32"/>
          <w:szCs w:val="32"/>
        </w:rPr>
        <w:lastRenderedPageBreak/>
        <w:t xml:space="preserve">2018 </w:t>
      </w:r>
      <w:r w:rsidR="007A1E41" w:rsidRPr="007A1E41">
        <w:rPr>
          <w:rFonts w:ascii="Bodoni MT" w:eastAsia="Times New Roman" w:hAnsi="Bodoni MT" w:cs="Times New Roman"/>
          <w:b/>
          <w:sz w:val="32"/>
          <w:szCs w:val="32"/>
        </w:rPr>
        <w:t>INDIANA VITAL RECORDS ASSOCIATION CONFERENCES</w:t>
      </w:r>
    </w:p>
    <w:p w:rsidR="00473005" w:rsidRPr="00CA6513" w:rsidRDefault="00CA6513" w:rsidP="00CA6513">
      <w:pPr>
        <w:spacing w:after="0" w:line="360" w:lineRule="auto"/>
        <w:rPr>
          <w:rFonts w:ascii="Bodoni MT" w:hAnsi="Bodoni MT" w:cs="Helvetica"/>
          <w:sz w:val="24"/>
          <w:szCs w:val="24"/>
          <w:shd w:val="clear" w:color="auto" w:fill="FFFFFF"/>
        </w:rPr>
      </w:pPr>
      <w:r w:rsidRPr="00CA6513">
        <w:rPr>
          <w:rFonts w:ascii="Bodoni MT" w:hAnsi="Bodoni MT" w:cs="Helvetica"/>
          <w:sz w:val="24"/>
          <w:szCs w:val="24"/>
          <w:shd w:val="clear" w:color="auto" w:fill="FFFFFF"/>
        </w:rPr>
        <w:t>IVRA proudly holds two separate conference opportunities each year. A Spring and Fall Conference is available to all IVRA members and nonmembers. Generally, at conference</w:t>
      </w:r>
      <w:r>
        <w:rPr>
          <w:rFonts w:ascii="Bodoni MT" w:hAnsi="Bodoni MT" w:cs="Helvetica"/>
          <w:sz w:val="24"/>
          <w:szCs w:val="24"/>
          <w:shd w:val="clear" w:color="auto" w:fill="FFFFFF"/>
        </w:rPr>
        <w:t xml:space="preserve"> new speakers are introduced, </w:t>
      </w:r>
      <w:r w:rsidRPr="00CA6513">
        <w:rPr>
          <w:rFonts w:ascii="Bodoni MT" w:hAnsi="Bodoni MT" w:cs="Helvetica"/>
          <w:sz w:val="24"/>
          <w:szCs w:val="24"/>
          <w:shd w:val="clear" w:color="auto" w:fill="FFFFFF"/>
        </w:rPr>
        <w:t>a business meeting</w:t>
      </w:r>
      <w:r>
        <w:rPr>
          <w:rFonts w:ascii="Bodoni MT" w:hAnsi="Bodoni MT" w:cs="Helvetica"/>
          <w:sz w:val="24"/>
          <w:szCs w:val="24"/>
          <w:shd w:val="clear" w:color="auto" w:fill="FFFFFF"/>
        </w:rPr>
        <w:t xml:space="preserve"> is held</w:t>
      </w:r>
      <w:r w:rsidRPr="00CA6513">
        <w:rPr>
          <w:rFonts w:ascii="Bodoni MT" w:hAnsi="Bodoni MT" w:cs="Helvetica"/>
          <w:sz w:val="24"/>
          <w:szCs w:val="24"/>
          <w:shd w:val="clear" w:color="auto" w:fill="FFFFFF"/>
        </w:rPr>
        <w:t>, new members of IVRA</w:t>
      </w:r>
      <w:r>
        <w:rPr>
          <w:rFonts w:ascii="Bodoni MT" w:hAnsi="Bodoni MT" w:cs="Helvetica"/>
          <w:sz w:val="24"/>
          <w:szCs w:val="24"/>
          <w:shd w:val="clear" w:color="auto" w:fill="FFFFFF"/>
        </w:rPr>
        <w:t xml:space="preserve"> are met</w:t>
      </w:r>
      <w:r w:rsidR="002A3A3B">
        <w:rPr>
          <w:rFonts w:ascii="Bodoni MT" w:hAnsi="Bodoni MT" w:cs="Helvetica"/>
          <w:sz w:val="24"/>
          <w:szCs w:val="24"/>
          <w:shd w:val="clear" w:color="auto" w:fill="FFFFFF"/>
        </w:rPr>
        <w:t>, and</w:t>
      </w:r>
      <w:r w:rsidRPr="00CA6513">
        <w:rPr>
          <w:rFonts w:ascii="Bodoni MT" w:hAnsi="Bodoni MT" w:cs="Helvetica"/>
          <w:sz w:val="24"/>
          <w:szCs w:val="24"/>
          <w:shd w:val="clear" w:color="auto" w:fill="FFFFFF"/>
        </w:rPr>
        <w:t xml:space="preserve"> a whole lot</w:t>
      </w:r>
      <w:r w:rsidR="002A3A3B">
        <w:rPr>
          <w:rFonts w:ascii="Bodoni MT" w:hAnsi="Bodoni MT" w:cs="Helvetica"/>
          <w:sz w:val="24"/>
          <w:szCs w:val="24"/>
          <w:shd w:val="clear" w:color="auto" w:fill="FFFFFF"/>
        </w:rPr>
        <w:t xml:space="preserve"> is learned</w:t>
      </w:r>
      <w:r w:rsidRPr="00CA6513">
        <w:rPr>
          <w:rFonts w:ascii="Bodoni MT" w:hAnsi="Bodoni MT" w:cs="Helvetica"/>
          <w:sz w:val="24"/>
          <w:szCs w:val="24"/>
          <w:shd w:val="clear" w:color="auto" w:fill="FFFFFF"/>
        </w:rPr>
        <w:t>! This is a great networking opportunity for Indiana Registrars.</w:t>
      </w:r>
    </w:p>
    <w:p w:rsidR="00CA6513" w:rsidRPr="00CA6513" w:rsidRDefault="00CA6513" w:rsidP="00EE407D">
      <w:pPr>
        <w:spacing w:after="0" w:line="360" w:lineRule="auto"/>
        <w:jc w:val="center"/>
        <w:rPr>
          <w:rFonts w:ascii="Bodoni MT" w:hAnsi="Bodoni MT" w:cs="Helvetica"/>
          <w:sz w:val="24"/>
          <w:szCs w:val="24"/>
          <w:shd w:val="clear" w:color="auto" w:fill="FFFFFF"/>
        </w:rPr>
      </w:pPr>
      <w:r w:rsidRPr="00D532C9">
        <w:rPr>
          <w:rFonts w:ascii="Bodoni MT" w:eastAsia="Times New Roman" w:hAnsi="Bodoni MT" w:cs="Times New Roman"/>
          <w:noProof/>
          <w:sz w:val="28"/>
          <w:szCs w:val="28"/>
        </w:rPr>
        <w:drawing>
          <wp:inline distT="0" distB="0" distL="0" distR="0" wp14:anchorId="63B0D00C" wp14:editId="112A51A0">
            <wp:extent cx="2208810" cy="2148574"/>
            <wp:effectExtent l="76200" t="76200" r="134620" b="137795"/>
            <wp:docPr id="4" name="Picture 4" descr="C:\Users\loretta.little.VIGOCOUNTY\Downloads\45247912_10213154202393086_28250014503151861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etta.little.VIGOCOUNTY\Downloads\45247912_10213154202393086_2825001450315186176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5479" cy="2174515"/>
                    </a:xfrm>
                    <a:prstGeom prst="rect">
                      <a:avLst/>
                    </a:prstGeom>
                    <a:ln w="38100" cap="sq">
                      <a:solidFill>
                        <a:srgbClr val="000066"/>
                      </a:solidFill>
                      <a:prstDash val="solid"/>
                      <a:miter lim="800000"/>
                    </a:ln>
                    <a:effectLst>
                      <a:outerShdw blurRad="50800" dist="38100" dir="2700000" algn="tl" rotWithShape="0">
                        <a:srgbClr val="000000">
                          <a:alpha val="43000"/>
                        </a:srgbClr>
                      </a:outerShdw>
                    </a:effectLst>
                  </pic:spPr>
                </pic:pic>
              </a:graphicData>
            </a:graphic>
          </wp:inline>
        </w:drawing>
      </w:r>
      <w:r w:rsidR="00EE407D">
        <w:rPr>
          <w:rFonts w:ascii="Bodoni MT" w:hAnsi="Bodoni MT" w:cs="Helvetica"/>
          <w:sz w:val="24"/>
          <w:szCs w:val="24"/>
          <w:shd w:val="clear" w:color="auto" w:fill="FFFFFF"/>
        </w:rPr>
        <w:t xml:space="preserve">    </w:t>
      </w:r>
      <w:r w:rsidR="00700334">
        <w:rPr>
          <w:rFonts w:ascii="Bodoni MT" w:hAnsi="Bodoni MT" w:cs="Helvetica"/>
          <w:sz w:val="24"/>
          <w:szCs w:val="24"/>
          <w:shd w:val="clear" w:color="auto" w:fill="FFFFFF"/>
        </w:rPr>
        <w:t xml:space="preserve">    </w:t>
      </w:r>
      <w:r w:rsidR="00EE407D">
        <w:rPr>
          <w:rFonts w:ascii="Bodoni MT" w:hAnsi="Bodoni MT" w:cs="Helvetica"/>
          <w:sz w:val="24"/>
          <w:szCs w:val="24"/>
          <w:shd w:val="clear" w:color="auto" w:fill="FFFFFF"/>
        </w:rPr>
        <w:t xml:space="preserve">       </w:t>
      </w:r>
      <w:r w:rsidR="00EE407D">
        <w:rPr>
          <w:noProof/>
        </w:rPr>
        <w:drawing>
          <wp:inline distT="0" distB="0" distL="0" distR="0" wp14:anchorId="29F4CA7D" wp14:editId="1B8CD902">
            <wp:extent cx="2137410" cy="2137410"/>
            <wp:effectExtent l="76200" t="76200" r="129540" b="129540"/>
            <wp:docPr id="33" name="Picture 33" descr="Image result for indiana vital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ndiana vital record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7410" cy="2137410"/>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p w:rsidR="00CA6513" w:rsidRPr="00CA6513" w:rsidRDefault="00CA6513" w:rsidP="00CA6513">
      <w:pPr>
        <w:shd w:val="clear" w:color="auto" w:fill="FFFFFF"/>
        <w:spacing w:after="0" w:line="360" w:lineRule="auto"/>
        <w:textAlignment w:val="baseline"/>
        <w:outlineLvl w:val="2"/>
        <w:rPr>
          <w:rFonts w:ascii="Bodoni MT" w:eastAsia="Times New Roman" w:hAnsi="Bodoni MT" w:cs="Helvetica"/>
          <w:bCs/>
          <w:sz w:val="24"/>
          <w:szCs w:val="24"/>
        </w:rPr>
      </w:pPr>
      <w:r w:rsidRPr="00CA6513">
        <w:rPr>
          <w:rFonts w:ascii="Bodoni MT" w:eastAsia="Times New Roman" w:hAnsi="Bodoni MT" w:cs="Helvetica"/>
          <w:bCs/>
          <w:iCs/>
          <w:sz w:val="24"/>
          <w:szCs w:val="24"/>
          <w:bdr w:val="none" w:sz="0" w:space="0" w:color="auto" w:frame="1"/>
        </w:rPr>
        <w:t xml:space="preserve">The Indiana Vital Records Association is an organization whose mission is to provide a forum for collaboration, cooperation, and communication through membership. The Association strives to accurately register and record, in a timely manner, the Vital Events of Indiana. The integrity of Vital Statistics </w:t>
      </w:r>
      <w:r w:rsidR="00700334">
        <w:rPr>
          <w:rFonts w:ascii="Bodoni MT" w:eastAsia="Times New Roman" w:hAnsi="Bodoni MT" w:cs="Helvetica"/>
          <w:bCs/>
          <w:iCs/>
          <w:sz w:val="24"/>
          <w:szCs w:val="24"/>
          <w:bdr w:val="none" w:sz="0" w:space="0" w:color="auto" w:frame="1"/>
        </w:rPr>
        <w:t>is maintained</w:t>
      </w:r>
      <w:r w:rsidRPr="00CA6513">
        <w:rPr>
          <w:rFonts w:ascii="Bodoni MT" w:eastAsia="Times New Roman" w:hAnsi="Bodoni MT" w:cs="Helvetica"/>
          <w:bCs/>
          <w:iCs/>
          <w:sz w:val="24"/>
          <w:szCs w:val="24"/>
          <w:bdr w:val="none" w:sz="0" w:space="0" w:color="auto" w:frame="1"/>
        </w:rPr>
        <w:t xml:space="preserve"> through consistent procedures achieved through education, support and training to best serve its members and the public. </w:t>
      </w:r>
    </w:p>
    <w:p w:rsidR="00CA6513" w:rsidRPr="00CA6513" w:rsidRDefault="00CA6513" w:rsidP="00D532C9">
      <w:pPr>
        <w:spacing w:after="0" w:line="360" w:lineRule="auto"/>
        <w:rPr>
          <w:rFonts w:ascii="Bodoni MT" w:eastAsia="Times New Roman" w:hAnsi="Bodoni MT" w:cs="Times New Roman"/>
          <w:sz w:val="8"/>
          <w:szCs w:val="8"/>
        </w:rPr>
      </w:pPr>
    </w:p>
    <w:p w:rsidR="00EE407D" w:rsidRDefault="00EE407D" w:rsidP="00CA6513">
      <w:pPr>
        <w:spacing w:line="360" w:lineRule="auto"/>
        <w:jc w:val="center"/>
        <w:rPr>
          <w:noProof/>
        </w:rPr>
        <w:sectPr w:rsidR="00EE407D" w:rsidSect="00F2084D">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8A4BB3" w:rsidRDefault="00473005" w:rsidP="008A4BB3">
      <w:pPr>
        <w:spacing w:line="360" w:lineRule="auto"/>
        <w:jc w:val="center"/>
        <w:rPr>
          <w:noProof/>
        </w:rPr>
      </w:pPr>
      <w:r w:rsidRPr="00D532C9">
        <w:rPr>
          <w:rFonts w:ascii="Bodoni MT" w:eastAsia="Times New Roman" w:hAnsi="Bodoni MT" w:cs="Times New Roman"/>
          <w:noProof/>
          <w:sz w:val="28"/>
          <w:szCs w:val="28"/>
        </w:rPr>
        <w:drawing>
          <wp:inline distT="0" distB="0" distL="0" distR="0" wp14:anchorId="62C238A6" wp14:editId="500429BF">
            <wp:extent cx="2397125" cy="2149434"/>
            <wp:effectExtent l="76200" t="76200" r="136525" b="137160"/>
            <wp:docPr id="1" name="Picture 1" descr="C:\Users\loretta.little.VIGOCOUNTY\Downloads\45181858_10213154203393111_14336276521067479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etta.little.VIGOCOUNTY\Downloads\45181858_10213154203393111_1433627652106747904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46" cy="2186485"/>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r w:rsidR="00EE407D">
        <w:rPr>
          <w:noProof/>
        </w:rPr>
        <w:t xml:space="preserve">           </w:t>
      </w:r>
      <w:r w:rsidR="00EE407D">
        <w:rPr>
          <w:noProof/>
        </w:rPr>
        <w:drawing>
          <wp:inline distT="0" distB="0" distL="0" distR="0" wp14:anchorId="56868F6F" wp14:editId="03397610">
            <wp:extent cx="2266315" cy="2156842"/>
            <wp:effectExtent l="76200" t="76200" r="133985" b="129540"/>
            <wp:docPr id="282" name="Picture 282" descr="Image result for vital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ital statistic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0479" cy="2170321"/>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p w:rsidR="008A4BB3" w:rsidRDefault="008A4BB3" w:rsidP="008A4BB3">
      <w:pPr>
        <w:spacing w:line="240" w:lineRule="auto"/>
        <w:rPr>
          <w:noProof/>
          <w:sz w:val="8"/>
          <w:szCs w:val="8"/>
        </w:rPr>
      </w:pPr>
    </w:p>
    <w:p w:rsidR="008A4BB3" w:rsidRPr="008A4BB3" w:rsidRDefault="008A4BB3" w:rsidP="008A4BB3">
      <w:pPr>
        <w:spacing w:line="240" w:lineRule="auto"/>
        <w:rPr>
          <w:noProof/>
          <w:sz w:val="8"/>
          <w:szCs w:val="8"/>
        </w:rPr>
        <w:sectPr w:rsidR="008A4BB3" w:rsidRPr="008A4BB3" w:rsidSect="00EE407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8A4BB3" w:rsidRDefault="008A4BB3" w:rsidP="008A4BB3">
      <w:pPr>
        <w:spacing w:line="240" w:lineRule="auto"/>
        <w:rPr>
          <w:noProof/>
        </w:rPr>
        <w:sectPr w:rsidR="008A4BB3" w:rsidSect="00EE407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EE407D" w:rsidRDefault="00EE407D" w:rsidP="008A4BB3">
      <w:pPr>
        <w:pStyle w:val="Heading1"/>
        <w:spacing w:after="160"/>
        <w:rPr>
          <w:rFonts w:ascii="Bodoni MT" w:hAnsi="Bodoni MT"/>
          <w:color w:val="auto"/>
        </w:rPr>
        <w:sectPr w:rsidR="00EE407D" w:rsidSect="00EE407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473005" w:rsidRPr="00BB6D25" w:rsidRDefault="00473005" w:rsidP="008A4BB3">
      <w:pPr>
        <w:pStyle w:val="Heading1"/>
        <w:spacing w:after="160"/>
        <w:jc w:val="center"/>
        <w:rPr>
          <w:rFonts w:ascii="Bodoni MT" w:hAnsi="Bodoni MT"/>
          <w:color w:val="auto"/>
          <w:sz w:val="36"/>
          <w:szCs w:val="36"/>
        </w:rPr>
      </w:pPr>
      <w:r w:rsidRPr="00BB6D25">
        <w:rPr>
          <w:rFonts w:ascii="Bodoni MT" w:hAnsi="Bodoni MT"/>
          <w:color w:val="auto"/>
          <w:sz w:val="36"/>
          <w:szCs w:val="36"/>
        </w:rPr>
        <w:lastRenderedPageBreak/>
        <w:t>VECTOR CONTROL DIVISION</w:t>
      </w:r>
    </w:p>
    <w:p w:rsidR="00473005" w:rsidRPr="00D532C9" w:rsidRDefault="00473005" w:rsidP="004873CD">
      <w:pPr>
        <w:spacing w:line="240" w:lineRule="auto"/>
        <w:rPr>
          <w:rFonts w:ascii="Bodoni MT" w:hAnsi="Bodoni MT"/>
        </w:rPr>
      </w:pPr>
      <w:r w:rsidRPr="00D532C9">
        <w:rPr>
          <w:rFonts w:ascii="Bodoni MT" w:hAnsi="Bodoni MT"/>
          <w:noProof/>
        </w:rPr>
        <w:drawing>
          <wp:inline distT="0" distB="0" distL="0" distR="0">
            <wp:extent cx="5940458" cy="3847160"/>
            <wp:effectExtent l="76200" t="76200" r="136525" b="134620"/>
            <wp:docPr id="20" name="Picture 20" descr="H:\2018 ANNUAL REPORT\v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8 ANNUAL REPORT\vector.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60527" cy="3860157"/>
                    </a:xfrm>
                    <a:prstGeom prst="rect">
                      <a:avLst/>
                    </a:prstGeom>
                    <a:ln w="38100" cap="sq">
                      <a:solidFill>
                        <a:srgbClr val="000066"/>
                      </a:solidFill>
                      <a:miter lim="800000"/>
                    </a:ln>
                    <a:effectLst>
                      <a:outerShdw blurRad="57150" dist="50800" dir="2700000" algn="tl" rotWithShape="0">
                        <a:srgbClr val="000000">
                          <a:alpha val="40000"/>
                        </a:srgbClr>
                      </a:outerShdw>
                    </a:effectLst>
                  </pic:spPr>
                </pic:pic>
              </a:graphicData>
            </a:graphic>
          </wp:inline>
        </w:drawing>
      </w:r>
    </w:p>
    <w:p w:rsidR="004873CD" w:rsidRPr="004873CD" w:rsidRDefault="00376A38" w:rsidP="00700334">
      <w:pPr>
        <w:spacing w:after="0" w:line="240" w:lineRule="auto"/>
        <w:jc w:val="center"/>
        <w:rPr>
          <w:rFonts w:ascii="Bodoni MT" w:hAnsi="Bodoni MT"/>
          <w:b/>
        </w:rPr>
      </w:pPr>
      <w:r>
        <w:rPr>
          <w:rFonts w:ascii="Bodoni MT" w:hAnsi="Bodoni MT"/>
          <w:b/>
        </w:rPr>
        <w:t>L to R front r</w:t>
      </w:r>
      <w:r w:rsidR="004873CD" w:rsidRPr="004873CD">
        <w:rPr>
          <w:rFonts w:ascii="Bodoni MT" w:hAnsi="Bodoni MT"/>
          <w:b/>
        </w:rPr>
        <w:t>ow: Logan Edwards, Warren Sweitzer and Tony Grayless</w:t>
      </w:r>
    </w:p>
    <w:p w:rsidR="004873CD" w:rsidRDefault="00376A38" w:rsidP="00700334">
      <w:pPr>
        <w:spacing w:after="0" w:line="240" w:lineRule="auto"/>
        <w:jc w:val="center"/>
        <w:rPr>
          <w:rFonts w:ascii="Bodoni MT" w:hAnsi="Bodoni MT"/>
          <w:b/>
        </w:rPr>
      </w:pPr>
      <w:r>
        <w:rPr>
          <w:rFonts w:ascii="Bodoni MT" w:hAnsi="Bodoni MT"/>
          <w:b/>
        </w:rPr>
        <w:t>L to R back r</w:t>
      </w:r>
      <w:r w:rsidR="004873CD" w:rsidRPr="004873CD">
        <w:rPr>
          <w:rFonts w:ascii="Bodoni MT" w:hAnsi="Bodoni MT"/>
          <w:b/>
        </w:rPr>
        <w:t>ow: Mike Grayless, Kim Edwards, and David Higgins</w:t>
      </w:r>
    </w:p>
    <w:p w:rsidR="004873CD" w:rsidRPr="004873CD" w:rsidRDefault="004873CD" w:rsidP="004873CD">
      <w:pPr>
        <w:spacing w:line="240" w:lineRule="auto"/>
        <w:jc w:val="center"/>
        <w:rPr>
          <w:rFonts w:ascii="Bodoni MT" w:hAnsi="Bodoni MT"/>
          <w:b/>
          <w:sz w:val="10"/>
          <w:szCs w:val="10"/>
        </w:rPr>
      </w:pPr>
    </w:p>
    <w:p w:rsidR="00473005" w:rsidRPr="00BB6D25" w:rsidRDefault="00473005" w:rsidP="00D532C9">
      <w:pPr>
        <w:spacing w:line="360" w:lineRule="auto"/>
        <w:rPr>
          <w:rFonts w:ascii="Bodoni MT" w:hAnsi="Bodoni MT"/>
          <w:sz w:val="24"/>
          <w:szCs w:val="24"/>
        </w:rPr>
      </w:pPr>
      <w:r w:rsidRPr="00BB6D25">
        <w:rPr>
          <w:rFonts w:ascii="Bodoni MT" w:hAnsi="Bodoni MT"/>
          <w:sz w:val="24"/>
          <w:szCs w:val="24"/>
        </w:rPr>
        <w:t>The primary goal of the Vector Control Division is to reduce the risk of disease and death from pathogens carried by animals and/or vectors.  The Vector Control Division also repairs and maintains all Health Department vehicles and s</w:t>
      </w:r>
      <w:r w:rsidR="00C03B71" w:rsidRPr="00BB6D25">
        <w:rPr>
          <w:rFonts w:ascii="Bodoni MT" w:hAnsi="Bodoni MT"/>
          <w:sz w:val="24"/>
          <w:szCs w:val="24"/>
        </w:rPr>
        <w:t xml:space="preserve">praying equipment.    </w:t>
      </w:r>
    </w:p>
    <w:p w:rsidR="00473005" w:rsidRPr="00BB6D25" w:rsidRDefault="00473005" w:rsidP="00D532C9">
      <w:pPr>
        <w:spacing w:line="360" w:lineRule="auto"/>
        <w:rPr>
          <w:rFonts w:ascii="Bodoni MT" w:hAnsi="Bodoni MT"/>
          <w:sz w:val="24"/>
          <w:szCs w:val="24"/>
        </w:rPr>
      </w:pPr>
      <w:r w:rsidRPr="00BB6D25">
        <w:rPr>
          <w:rFonts w:ascii="Bodoni MT" w:hAnsi="Bodoni MT"/>
          <w:sz w:val="24"/>
          <w:szCs w:val="24"/>
        </w:rPr>
        <w:t xml:space="preserve">A “vector” is an agent capable of transmitting a pathogen </w:t>
      </w:r>
      <w:r w:rsidR="002A3A3B">
        <w:rPr>
          <w:rFonts w:ascii="Bodoni MT" w:hAnsi="Bodoni MT"/>
          <w:sz w:val="24"/>
          <w:szCs w:val="24"/>
        </w:rPr>
        <w:t>from one organism to another. (</w:t>
      </w:r>
      <w:proofErr w:type="gramStart"/>
      <w:r w:rsidR="002A3A3B">
        <w:rPr>
          <w:rFonts w:ascii="Bodoni MT" w:hAnsi="Bodoni MT"/>
          <w:sz w:val="24"/>
          <w:szCs w:val="24"/>
        </w:rPr>
        <w:t>i</w:t>
      </w:r>
      <w:r w:rsidRPr="00BB6D25">
        <w:rPr>
          <w:rFonts w:ascii="Bodoni MT" w:hAnsi="Bodoni MT"/>
          <w:sz w:val="24"/>
          <w:szCs w:val="24"/>
        </w:rPr>
        <w:t>.e</w:t>
      </w:r>
      <w:proofErr w:type="gramEnd"/>
      <w:r w:rsidRPr="00BB6D25">
        <w:rPr>
          <w:rFonts w:ascii="Bodoni MT" w:hAnsi="Bodoni MT"/>
          <w:sz w:val="24"/>
          <w:szCs w:val="24"/>
        </w:rPr>
        <w:t xml:space="preserve">. mosquito, rodent).  The Vector Control Division devotes its time primarily to: </w:t>
      </w:r>
    </w:p>
    <w:p w:rsidR="00473005" w:rsidRPr="00700334" w:rsidRDefault="00473005" w:rsidP="00700334">
      <w:pPr>
        <w:spacing w:after="0" w:line="240" w:lineRule="auto"/>
        <w:ind w:left="720"/>
        <w:rPr>
          <w:rFonts w:ascii="Bodoni MT" w:hAnsi="Bodoni MT"/>
          <w:b/>
          <w:sz w:val="32"/>
          <w:szCs w:val="32"/>
        </w:rPr>
      </w:pPr>
      <w:r w:rsidRPr="00700334">
        <w:rPr>
          <w:rFonts w:ascii="Bodoni MT" w:hAnsi="Bodoni MT"/>
          <w:b/>
          <w:sz w:val="32"/>
          <w:szCs w:val="32"/>
        </w:rPr>
        <w:t>Vector control</w:t>
      </w:r>
    </w:p>
    <w:p w:rsidR="00473005" w:rsidRPr="00700334" w:rsidRDefault="00473005" w:rsidP="00700334">
      <w:pPr>
        <w:spacing w:after="0" w:line="240" w:lineRule="auto"/>
        <w:ind w:left="720"/>
        <w:rPr>
          <w:rFonts w:ascii="Bodoni MT" w:hAnsi="Bodoni MT"/>
          <w:b/>
          <w:sz w:val="32"/>
          <w:szCs w:val="32"/>
        </w:rPr>
      </w:pPr>
      <w:r w:rsidRPr="00700334">
        <w:rPr>
          <w:rFonts w:ascii="Bodoni MT" w:hAnsi="Bodoni MT"/>
          <w:b/>
          <w:sz w:val="32"/>
          <w:szCs w:val="32"/>
        </w:rPr>
        <w:t xml:space="preserve">West Nile surveillance  </w:t>
      </w:r>
    </w:p>
    <w:p w:rsidR="00473005" w:rsidRPr="00700334" w:rsidRDefault="00473005" w:rsidP="00700334">
      <w:pPr>
        <w:spacing w:after="0" w:line="240" w:lineRule="auto"/>
        <w:ind w:left="720"/>
        <w:rPr>
          <w:rFonts w:ascii="Bodoni MT" w:hAnsi="Bodoni MT"/>
          <w:b/>
          <w:sz w:val="32"/>
          <w:szCs w:val="32"/>
        </w:rPr>
      </w:pPr>
      <w:r w:rsidRPr="00700334">
        <w:rPr>
          <w:rFonts w:ascii="Bodoni MT" w:hAnsi="Bodoni MT"/>
          <w:b/>
          <w:sz w:val="32"/>
          <w:szCs w:val="32"/>
        </w:rPr>
        <w:t>Dead animal removal</w:t>
      </w:r>
    </w:p>
    <w:p w:rsidR="00473005" w:rsidRPr="00700334" w:rsidRDefault="00473005" w:rsidP="00700334">
      <w:pPr>
        <w:spacing w:after="0" w:line="240" w:lineRule="auto"/>
        <w:ind w:left="720"/>
        <w:rPr>
          <w:rFonts w:ascii="Bodoni MT" w:hAnsi="Bodoni MT"/>
          <w:b/>
          <w:sz w:val="32"/>
          <w:szCs w:val="32"/>
        </w:rPr>
      </w:pPr>
      <w:r w:rsidRPr="00700334">
        <w:rPr>
          <w:rFonts w:ascii="Bodoni MT" w:hAnsi="Bodoni MT"/>
          <w:b/>
          <w:sz w:val="32"/>
          <w:szCs w:val="32"/>
        </w:rPr>
        <w:t xml:space="preserve">Fleet maintenance and repairs </w:t>
      </w:r>
    </w:p>
    <w:p w:rsidR="00473005" w:rsidRPr="00BB6D25" w:rsidRDefault="00BB6D25" w:rsidP="00BB6D25">
      <w:pPr>
        <w:pStyle w:val="Heading1"/>
        <w:spacing w:line="360" w:lineRule="auto"/>
        <w:jc w:val="center"/>
        <w:rPr>
          <w:rFonts w:ascii="Bodoni MT" w:hAnsi="Bodoni MT"/>
          <w:color w:val="auto"/>
          <w:sz w:val="32"/>
          <w:szCs w:val="32"/>
        </w:rPr>
      </w:pPr>
      <w:r>
        <w:rPr>
          <w:rFonts w:ascii="Bodoni MT" w:hAnsi="Bodoni MT"/>
          <w:color w:val="auto"/>
          <w:sz w:val="32"/>
          <w:szCs w:val="32"/>
        </w:rPr>
        <w:lastRenderedPageBreak/>
        <w:t>MOSQUITO CONTROL</w:t>
      </w:r>
    </w:p>
    <w:p w:rsidR="00473005" w:rsidRPr="00BB6D25" w:rsidRDefault="00473005" w:rsidP="00D532C9">
      <w:pPr>
        <w:spacing w:line="360" w:lineRule="auto"/>
        <w:rPr>
          <w:rFonts w:ascii="Bodoni MT" w:hAnsi="Bodoni MT"/>
          <w:sz w:val="24"/>
          <w:szCs w:val="24"/>
        </w:rPr>
      </w:pPr>
      <w:r w:rsidRPr="00BB6D25">
        <w:rPr>
          <w:rFonts w:ascii="Bodoni MT" w:hAnsi="Bodoni MT"/>
          <w:sz w:val="24"/>
          <w:szCs w:val="24"/>
        </w:rPr>
        <w:t>The spraying for adult mosquitoes in Vigo County was as diligent as the weather would allow in 2018.  The adulticiding program consists of five ½ ton pickup trucks and four ATVs (equipped with ultra-low volume cold aerosol fog machines) to spray insecticides throughout the county, as well as the city of Terre Haute, for the control of adult mosquitoes.  The ATV mounted ULV makes most sites accessible.  All nine ultra low volume-fogging machines must be certified for droplet size and calibrated for flow rate prior to each spraying season.  Calibration is monitored daily throughout the spraying season.  Adult mosquito control is accomplished using three insecticides, Bio-Mist 4+</w:t>
      </w:r>
      <w:r w:rsidR="002C6D7E" w:rsidRPr="00BB6D25">
        <w:rPr>
          <w:rFonts w:ascii="Bodoni MT" w:hAnsi="Bodoni MT"/>
          <w:sz w:val="24"/>
          <w:szCs w:val="24"/>
        </w:rPr>
        <w:t>12, Kontrol 4X4 and Aqua Anvil.</w:t>
      </w:r>
    </w:p>
    <w:p w:rsidR="00BB6D25" w:rsidRDefault="00473005" w:rsidP="00D532C9">
      <w:pPr>
        <w:spacing w:line="360" w:lineRule="auto"/>
        <w:rPr>
          <w:rFonts w:ascii="Bodoni MT" w:hAnsi="Bodoni MT"/>
          <w:b/>
        </w:rPr>
      </w:pPr>
      <w:r w:rsidRPr="00D532C9">
        <w:rPr>
          <w:rFonts w:ascii="Bodoni MT" w:hAnsi="Bodoni MT"/>
          <w:noProof/>
        </w:rPr>
        <w:drawing>
          <wp:inline distT="0" distB="0" distL="0" distR="0" wp14:anchorId="68177F67" wp14:editId="687F87AE">
            <wp:extent cx="2673350" cy="1947553"/>
            <wp:effectExtent l="76200" t="76200" r="127000" b="128905"/>
            <wp:docPr id="6" name="Picture 6" descr="C:\Users\mike.grayless\Pictures\2017 annual report\P101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grayless\Pictures\2017 annual report\P1010001 (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8106" cy="1965588"/>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r w:rsidRPr="00D532C9">
        <w:rPr>
          <w:rFonts w:ascii="Bodoni MT" w:hAnsi="Bodoni MT"/>
        </w:rPr>
        <w:t xml:space="preserve">      </w:t>
      </w:r>
      <w:r w:rsidR="00BB6D25">
        <w:rPr>
          <w:rFonts w:ascii="Bodoni MT" w:hAnsi="Bodoni MT"/>
          <w:noProof/>
        </w:rPr>
        <w:t xml:space="preserve"> </w:t>
      </w:r>
      <w:r w:rsidRPr="00D532C9">
        <w:rPr>
          <w:rFonts w:ascii="Bodoni MT" w:hAnsi="Bodoni MT"/>
          <w:noProof/>
        </w:rPr>
        <w:drawing>
          <wp:inline distT="0" distB="0" distL="0" distR="0" wp14:anchorId="7F850250" wp14:editId="2CB6AAAE">
            <wp:extent cx="2463725" cy="1946489"/>
            <wp:effectExtent l="76200" t="76200" r="127635" b="130175"/>
            <wp:docPr id="18" name="Picture 5" descr="C:\Documents and Settings\Mike.Grayless\My Documents\My Pictures\ATV\ATV Pictures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Mike.Grayless\My Documents\My Pictures\ATV\ATV Pictures 023.jpg"/>
                    <pic:cNvPicPr>
                      <a:picLocks noChangeAspect="1" noChangeArrowheads="1"/>
                    </pic:cNvPicPr>
                  </pic:nvPicPr>
                  <pic:blipFill>
                    <a:blip r:embed="rId23" cstate="print"/>
                    <a:srcRect/>
                    <a:stretch>
                      <a:fillRect/>
                    </a:stretch>
                  </pic:blipFill>
                  <pic:spPr bwMode="auto">
                    <a:xfrm>
                      <a:off x="0" y="0"/>
                      <a:ext cx="2546526" cy="2011907"/>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r w:rsidR="00BB6D25">
        <w:rPr>
          <w:rFonts w:ascii="Bodoni MT" w:hAnsi="Bodoni MT"/>
        </w:rPr>
        <w:t xml:space="preserve">            </w:t>
      </w:r>
      <w:r w:rsidR="00930896">
        <w:rPr>
          <w:rFonts w:ascii="Bodoni MT" w:hAnsi="Bodoni MT"/>
        </w:rPr>
        <w:t xml:space="preserve"> </w:t>
      </w:r>
      <w:r w:rsidR="00BB6D25" w:rsidRPr="00BB6D25">
        <w:rPr>
          <w:rFonts w:ascii="Bodoni MT" w:hAnsi="Bodoni MT"/>
          <w:b/>
          <w:sz w:val="18"/>
          <w:szCs w:val="18"/>
        </w:rPr>
        <w:t xml:space="preserve">Chris Novak of Clarke Mosquito Control testing equipment   </w:t>
      </w:r>
      <w:r w:rsidR="00BB6D25">
        <w:rPr>
          <w:rFonts w:ascii="Bodoni MT" w:hAnsi="Bodoni MT"/>
          <w:b/>
          <w:sz w:val="18"/>
          <w:szCs w:val="18"/>
        </w:rPr>
        <w:t xml:space="preserve">                 </w:t>
      </w:r>
      <w:r w:rsidR="00BB6D25" w:rsidRPr="00BB6D25">
        <w:rPr>
          <w:rFonts w:ascii="Bodoni MT" w:hAnsi="Bodoni MT"/>
          <w:b/>
          <w:sz w:val="18"/>
          <w:szCs w:val="18"/>
        </w:rPr>
        <w:t xml:space="preserve"> </w:t>
      </w:r>
      <w:r w:rsidR="00930896">
        <w:rPr>
          <w:rFonts w:ascii="Bodoni MT" w:hAnsi="Bodoni MT"/>
          <w:b/>
          <w:sz w:val="18"/>
          <w:szCs w:val="18"/>
        </w:rPr>
        <w:t xml:space="preserve"> </w:t>
      </w:r>
      <w:r w:rsidR="00BB6D25" w:rsidRPr="00BB6D25">
        <w:rPr>
          <w:rFonts w:ascii="Bodoni MT" w:hAnsi="Bodoni MT"/>
          <w:b/>
          <w:sz w:val="18"/>
          <w:szCs w:val="18"/>
        </w:rPr>
        <w:t>Vector Control Specialist Tony Grayless</w:t>
      </w:r>
      <w:r w:rsidR="00BB6D25" w:rsidRPr="00BB6D25">
        <w:rPr>
          <w:rFonts w:ascii="Bodoni MT" w:hAnsi="Bodoni MT"/>
          <w:b/>
        </w:rPr>
        <w:t xml:space="preserve"> </w:t>
      </w:r>
    </w:p>
    <w:p w:rsidR="001E3EE1" w:rsidRPr="001E3EE1" w:rsidRDefault="001E3EE1" w:rsidP="00930896">
      <w:pPr>
        <w:spacing w:after="0" w:line="360" w:lineRule="auto"/>
        <w:rPr>
          <w:rFonts w:ascii="Bodoni MT" w:hAnsi="Bodoni MT"/>
          <w:b/>
          <w:sz w:val="16"/>
          <w:szCs w:val="16"/>
        </w:rPr>
      </w:pPr>
    </w:p>
    <w:p w:rsidR="00473005" w:rsidRPr="00BB6D25" w:rsidRDefault="00473005" w:rsidP="00D532C9">
      <w:pPr>
        <w:spacing w:line="360" w:lineRule="auto"/>
        <w:rPr>
          <w:rFonts w:ascii="Bodoni MT" w:hAnsi="Bodoni MT"/>
          <w:sz w:val="24"/>
          <w:szCs w:val="24"/>
        </w:rPr>
      </w:pPr>
      <w:r w:rsidRPr="00BB6D25">
        <w:rPr>
          <w:rFonts w:ascii="Bodoni MT" w:hAnsi="Bodoni MT"/>
          <w:sz w:val="24"/>
          <w:szCs w:val="24"/>
        </w:rPr>
        <w:t>All ULV units are fitted with GPS compatible “Smart Flow” systems.  This enables Vector Control staff to preset and record calibration, time of spraying,</w:t>
      </w:r>
      <w:r w:rsidR="002C6D7E" w:rsidRPr="00BB6D25">
        <w:rPr>
          <w:rFonts w:ascii="Bodoni MT" w:hAnsi="Bodoni MT"/>
          <w:sz w:val="24"/>
          <w:szCs w:val="24"/>
        </w:rPr>
        <w:t xml:space="preserve"> flow rate and vehicle speed.  </w:t>
      </w:r>
    </w:p>
    <w:p w:rsidR="00473005" w:rsidRPr="00BB6D25" w:rsidRDefault="00473005" w:rsidP="00D532C9">
      <w:pPr>
        <w:pStyle w:val="Header"/>
        <w:tabs>
          <w:tab w:val="left" w:pos="720"/>
        </w:tabs>
        <w:spacing w:line="360" w:lineRule="auto"/>
        <w:rPr>
          <w:rFonts w:ascii="Bodoni MT" w:hAnsi="Bodoni MT"/>
          <w:sz w:val="24"/>
          <w:szCs w:val="24"/>
        </w:rPr>
      </w:pPr>
      <w:r w:rsidRPr="00BB6D25">
        <w:rPr>
          <w:rFonts w:ascii="Bodoni MT" w:hAnsi="Bodoni MT"/>
          <w:sz w:val="24"/>
          <w:szCs w:val="24"/>
        </w:rPr>
        <w:t xml:space="preserve"> Vector Control staff prepares and updates 26 maps that are 40-45 miles of County and city roads.  The 26 maps show the areas to treat and also areas that we do not treat, which we consider no spray zones.  Some of the areas that are considered no spray zones might be areas with organic gardens, beekeepers, large bodies of water or persons who have requested no spraying be done in the area they live, either for health or personal reasons.  The 26 maps are treated weekly, biweekly or monthly depending on adult mosquito population and weather conditions.</w:t>
      </w:r>
    </w:p>
    <w:p w:rsidR="00473005" w:rsidRDefault="00473005" w:rsidP="00D532C9">
      <w:pPr>
        <w:spacing w:line="360" w:lineRule="auto"/>
        <w:rPr>
          <w:rFonts w:ascii="Bodoni MT" w:hAnsi="Bodoni MT"/>
        </w:rPr>
      </w:pPr>
    </w:p>
    <w:p w:rsidR="00473005" w:rsidRPr="00C000FC" w:rsidRDefault="00473005" w:rsidP="00D532C9">
      <w:pPr>
        <w:spacing w:line="360" w:lineRule="auto"/>
        <w:rPr>
          <w:rFonts w:ascii="Bodoni MT" w:hAnsi="Bodoni MT"/>
          <w:sz w:val="24"/>
          <w:szCs w:val="24"/>
        </w:rPr>
      </w:pPr>
      <w:r w:rsidRPr="00C000FC">
        <w:rPr>
          <w:rFonts w:ascii="Bodoni MT" w:hAnsi="Bodoni MT"/>
          <w:sz w:val="24"/>
          <w:szCs w:val="24"/>
        </w:rPr>
        <w:lastRenderedPageBreak/>
        <w:t xml:space="preserve">Vector Control employees spend an extended amount of time treating stagnant water for mosquito larvae.  Several brands of insecticide targeting several species are employed to kill the larvae.  One type of insecticide (Golden bear) can last for seven days in stagnant low area water, covering the surface of the water denying the mosquito larvae access to air.  </w:t>
      </w:r>
      <w:r w:rsidRPr="00C000FC">
        <w:rPr>
          <w:rFonts w:ascii="Bodoni MT" w:hAnsi="Bodoni MT"/>
          <w:bCs/>
          <w:sz w:val="24"/>
          <w:szCs w:val="24"/>
        </w:rPr>
        <w:t>All</w:t>
      </w:r>
      <w:r w:rsidRPr="00C000FC">
        <w:rPr>
          <w:rFonts w:ascii="Bodoni MT" w:hAnsi="Bodoni MT"/>
          <w:b/>
          <w:sz w:val="24"/>
          <w:szCs w:val="24"/>
        </w:rPr>
        <w:t xml:space="preserve"> “</w:t>
      </w:r>
      <w:r w:rsidRPr="00C000FC">
        <w:rPr>
          <w:rFonts w:ascii="Bodoni MT" w:hAnsi="Bodoni MT"/>
          <w:sz w:val="24"/>
          <w:szCs w:val="24"/>
        </w:rPr>
        <w:t xml:space="preserve">catch </w:t>
      </w:r>
      <w:r w:rsidR="00C000FC" w:rsidRPr="00C000FC">
        <w:rPr>
          <w:rFonts w:ascii="Bodoni MT" w:hAnsi="Bodoni MT"/>
          <w:noProof/>
          <w:sz w:val="24"/>
          <w:szCs w:val="24"/>
        </w:rPr>
        <w:drawing>
          <wp:anchor distT="95250" distB="95250" distL="95250" distR="95250" simplePos="0" relativeHeight="251659264" behindDoc="0" locked="0" layoutInCell="1" allowOverlap="0" wp14:anchorId="76BE932C" wp14:editId="08210782">
            <wp:simplePos x="0" y="0"/>
            <wp:positionH relativeFrom="column">
              <wp:posOffset>59055</wp:posOffset>
            </wp:positionH>
            <wp:positionV relativeFrom="line">
              <wp:posOffset>137795</wp:posOffset>
            </wp:positionV>
            <wp:extent cx="1590675" cy="1448435"/>
            <wp:effectExtent l="76200" t="76200" r="142875" b="132715"/>
            <wp:wrapSquare wrapText="bothSides"/>
            <wp:docPr id="14" name="Picture 2" descr="What is Storm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s Stormwater?"/>
                    <pic:cNvPicPr>
                      <a:picLocks noChangeAspect="1" noChangeArrowheads="1"/>
                    </pic:cNvPicPr>
                  </pic:nvPicPr>
                  <pic:blipFill>
                    <a:blip r:embed="rId24" cstate="print"/>
                    <a:srcRect/>
                    <a:stretch>
                      <a:fillRect/>
                    </a:stretch>
                  </pic:blipFill>
                  <pic:spPr bwMode="auto">
                    <a:xfrm>
                      <a:off x="0" y="0"/>
                      <a:ext cx="1590675" cy="1448435"/>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C000FC">
        <w:rPr>
          <w:rFonts w:ascii="Bodoni MT" w:hAnsi="Bodoni MT"/>
          <w:sz w:val="24"/>
          <w:szCs w:val="24"/>
        </w:rPr>
        <w:t>basins” or dry wells are treated with Altosid briquettes and Bactimas briquettes which lasts 30 or 150 days.  Altosid Briquettes inhibit the growth of the larvae preventing them from becoming adults.  C</w:t>
      </w:r>
      <w:r w:rsidRPr="00C000FC">
        <w:rPr>
          <w:rFonts w:ascii="Bodoni MT" w:hAnsi="Bodoni MT"/>
          <w:color w:val="000000"/>
          <w:sz w:val="24"/>
          <w:szCs w:val="24"/>
        </w:rPr>
        <w:t>atch basins have been identified as one of many ideal habitats for the Vector (</w:t>
      </w:r>
      <w:r w:rsidRPr="00C000FC">
        <w:rPr>
          <w:rFonts w:ascii="Bodoni MT" w:hAnsi="Bodoni MT"/>
          <w:i/>
          <w:iCs/>
          <w:color w:val="000000"/>
          <w:sz w:val="24"/>
          <w:szCs w:val="24"/>
        </w:rPr>
        <w:t>Culex pipiens),</w:t>
      </w:r>
      <w:r w:rsidRPr="00C000FC">
        <w:rPr>
          <w:rFonts w:ascii="Bodoni MT" w:hAnsi="Bodoni MT"/>
          <w:iCs/>
          <w:color w:val="000000"/>
          <w:sz w:val="24"/>
          <w:szCs w:val="24"/>
        </w:rPr>
        <w:t xml:space="preserve"> a</w:t>
      </w:r>
      <w:r w:rsidRPr="00C000FC">
        <w:rPr>
          <w:rFonts w:ascii="Bodoni MT" w:hAnsi="Bodoni MT"/>
          <w:color w:val="000000"/>
          <w:sz w:val="24"/>
          <w:szCs w:val="24"/>
        </w:rPr>
        <w:t xml:space="preserve"> </w:t>
      </w:r>
      <w:r w:rsidRPr="00C000FC">
        <w:rPr>
          <w:rFonts w:ascii="Bodoni MT" w:hAnsi="Bodoni MT"/>
          <w:sz w:val="24"/>
          <w:szCs w:val="24"/>
        </w:rPr>
        <w:t>mosquito, notoriously known for the transmission of West Nile. Culex mosquito larvae love the stagnant dirty water left behind from rain that doesn't soak into the ground but runs off into catch basins, retenti</w:t>
      </w:r>
      <w:r w:rsidR="00C000FC">
        <w:rPr>
          <w:rFonts w:ascii="Bodoni MT" w:hAnsi="Bodoni MT"/>
          <w:sz w:val="24"/>
          <w:szCs w:val="24"/>
        </w:rPr>
        <w:t>on ponds, and roadside ditches.</w:t>
      </w:r>
    </w:p>
    <w:p w:rsidR="00473005" w:rsidRPr="00C000FC" w:rsidRDefault="002F053E" w:rsidP="00D532C9">
      <w:pPr>
        <w:spacing w:line="360" w:lineRule="auto"/>
        <w:rPr>
          <w:rFonts w:ascii="Bodoni MT" w:hAnsi="Bodoni MT"/>
          <w:sz w:val="24"/>
          <w:szCs w:val="24"/>
        </w:rPr>
      </w:pPr>
      <w:r w:rsidRPr="00C000FC">
        <w:rPr>
          <w:rFonts w:ascii="Bodoni MT" w:hAnsi="Bodoni MT"/>
          <w:noProof/>
          <w:sz w:val="24"/>
          <w:szCs w:val="24"/>
        </w:rPr>
        <w:drawing>
          <wp:anchor distT="0" distB="0" distL="114300" distR="114300" simplePos="0" relativeHeight="251660288" behindDoc="0" locked="0" layoutInCell="1" allowOverlap="1" wp14:anchorId="7629B7E7" wp14:editId="3981032B">
            <wp:simplePos x="0" y="0"/>
            <wp:positionH relativeFrom="column">
              <wp:posOffset>4512252</wp:posOffset>
            </wp:positionH>
            <wp:positionV relativeFrom="paragraph">
              <wp:posOffset>34413</wp:posOffset>
            </wp:positionV>
            <wp:extent cx="1721485" cy="1306195"/>
            <wp:effectExtent l="76200" t="76200" r="126365" b="141605"/>
            <wp:wrapSquare wrapText="bothSides"/>
            <wp:docPr id="13" name="MapImage_ctlBodyPane:_ctl2:objMap" descr="http://arcims.schneidercorp.com/output/VigoCountyIN_tsc-gis-ims249321504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Image_ctlBodyPane:_ctl2:objMap" descr="http://arcims.schneidercorp.com/output/VigoCountyIN_tsc-gis-ims2493215045812.jpg"/>
                    <pic:cNvPicPr>
                      <a:picLocks noChangeAspect="1" noChangeArrowheads="1"/>
                    </pic:cNvPicPr>
                  </pic:nvPicPr>
                  <pic:blipFill>
                    <a:blip r:embed="rId25" r:link="rId26" cstate="print"/>
                    <a:srcRect/>
                    <a:stretch>
                      <a:fillRect/>
                    </a:stretch>
                  </pic:blipFill>
                  <pic:spPr bwMode="auto">
                    <a:xfrm>
                      <a:off x="0" y="0"/>
                      <a:ext cx="1721485" cy="1306195"/>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73005" w:rsidRPr="00C000FC">
        <w:rPr>
          <w:rFonts w:ascii="Bodoni MT" w:hAnsi="Bodoni MT"/>
          <w:sz w:val="24"/>
          <w:szCs w:val="24"/>
        </w:rPr>
        <w:t>In 2018, approximately 1</w:t>
      </w:r>
      <w:r w:rsidR="00834B7D">
        <w:rPr>
          <w:rFonts w:ascii="Bodoni MT" w:hAnsi="Bodoni MT"/>
          <w:sz w:val="24"/>
          <w:szCs w:val="24"/>
        </w:rPr>
        <w:t>,</w:t>
      </w:r>
      <w:r w:rsidR="00473005" w:rsidRPr="00C000FC">
        <w:rPr>
          <w:rFonts w:ascii="Bodoni MT" w:hAnsi="Bodoni MT"/>
          <w:sz w:val="24"/>
          <w:szCs w:val="24"/>
        </w:rPr>
        <w:t xml:space="preserve">410 catch basins were treated.  That number </w:t>
      </w:r>
      <w:r w:rsidR="00C000FC">
        <w:rPr>
          <w:rFonts w:ascii="Bodoni MT" w:hAnsi="Bodoni MT"/>
          <w:sz w:val="24"/>
          <w:szCs w:val="24"/>
        </w:rPr>
        <w:t>continues</w:t>
      </w:r>
      <w:r w:rsidR="00473005" w:rsidRPr="00C000FC">
        <w:rPr>
          <w:rFonts w:ascii="Bodoni MT" w:hAnsi="Bodoni MT"/>
          <w:sz w:val="24"/>
          <w:szCs w:val="24"/>
        </w:rPr>
        <w:t xml:space="preserve"> to increase due to community growth.  Parking lots and subdivisions will install retention ponds and or catch basins to contain water </w:t>
      </w:r>
      <w:r w:rsidR="001E3EE1" w:rsidRPr="00C000FC">
        <w:rPr>
          <w:rFonts w:ascii="Bodoni MT" w:hAnsi="Bodoni MT"/>
          <w:sz w:val="24"/>
          <w:szCs w:val="24"/>
        </w:rPr>
        <w:t>runoff</w:t>
      </w:r>
      <w:r w:rsidR="00473005" w:rsidRPr="00C000FC">
        <w:rPr>
          <w:rFonts w:ascii="Bodoni MT" w:hAnsi="Bodoni MT"/>
          <w:sz w:val="24"/>
          <w:szCs w:val="24"/>
        </w:rPr>
        <w:t xml:space="preserve">.  Catch basins and larvaciding sites are mapped out using the County’s GIS system.   Larvae samples are examined for identification to insure </w:t>
      </w:r>
      <w:r w:rsidR="00BB6D25" w:rsidRPr="00C000FC">
        <w:rPr>
          <w:rFonts w:ascii="Bodoni MT" w:hAnsi="Bodoni MT"/>
          <w:sz w:val="24"/>
          <w:szCs w:val="24"/>
        </w:rPr>
        <w:t xml:space="preserve">proper treatment.  </w:t>
      </w:r>
    </w:p>
    <w:p w:rsidR="00473005" w:rsidRPr="00C000FC" w:rsidRDefault="00C000FC" w:rsidP="00D532C9">
      <w:pPr>
        <w:spacing w:line="360" w:lineRule="auto"/>
        <w:rPr>
          <w:rFonts w:ascii="Bodoni MT" w:hAnsi="Bodoni MT"/>
          <w:b/>
          <w:sz w:val="24"/>
          <w:szCs w:val="24"/>
        </w:rPr>
      </w:pPr>
      <w:r w:rsidRPr="00C000FC">
        <w:rPr>
          <w:rFonts w:ascii="Bodoni MT" w:hAnsi="Bodoni MT"/>
          <w:b/>
          <w:sz w:val="24"/>
          <w:szCs w:val="24"/>
        </w:rPr>
        <w:t>A</w:t>
      </w:r>
      <w:r w:rsidR="00473005" w:rsidRPr="00C000FC">
        <w:rPr>
          <w:rFonts w:ascii="Bodoni MT" w:hAnsi="Bodoni MT"/>
          <w:b/>
          <w:sz w:val="24"/>
          <w:szCs w:val="24"/>
        </w:rPr>
        <w:t>mount and types of insecticide used in Vigo County to control adult</w:t>
      </w:r>
      <w:r w:rsidR="00BB6D25" w:rsidRPr="00C000FC">
        <w:rPr>
          <w:rFonts w:ascii="Bodoni MT" w:hAnsi="Bodoni MT"/>
          <w:b/>
          <w:sz w:val="24"/>
          <w:szCs w:val="24"/>
        </w:rPr>
        <w:t xml:space="preserve"> mosquitoes and larvae </w:t>
      </w:r>
    </w:p>
    <w:tbl>
      <w:tblPr>
        <w:tblW w:w="5730" w:type="dxa"/>
        <w:jc w:val="center"/>
        <w:tblBorders>
          <w:top w:val="single" w:sz="24" w:space="0" w:color="003399"/>
          <w:left w:val="single" w:sz="24" w:space="0" w:color="003399"/>
          <w:bottom w:val="single" w:sz="24" w:space="0" w:color="003399"/>
          <w:right w:val="single" w:sz="24" w:space="0" w:color="003399"/>
        </w:tblBorders>
        <w:tblLayout w:type="fixed"/>
        <w:tblLook w:val="04A0" w:firstRow="1" w:lastRow="0" w:firstColumn="1" w:lastColumn="0" w:noHBand="0" w:noVBand="1"/>
      </w:tblPr>
      <w:tblGrid>
        <w:gridCol w:w="1267"/>
        <w:gridCol w:w="2254"/>
        <w:gridCol w:w="2209"/>
      </w:tblGrid>
      <w:tr w:rsidR="00473005" w:rsidRPr="00D532C9" w:rsidTr="00C000FC">
        <w:trPr>
          <w:cantSplit/>
          <w:trHeight w:val="300"/>
          <w:jc w:val="center"/>
        </w:trPr>
        <w:tc>
          <w:tcPr>
            <w:tcW w:w="1267" w:type="dxa"/>
          </w:tcPr>
          <w:p w:rsidR="00473005" w:rsidRPr="00D532C9" w:rsidRDefault="00473005" w:rsidP="00D532C9">
            <w:pPr>
              <w:spacing w:line="360" w:lineRule="auto"/>
              <w:rPr>
                <w:rFonts w:ascii="Bodoni MT" w:hAnsi="Bodoni MT"/>
                <w:b/>
              </w:rPr>
            </w:pPr>
          </w:p>
        </w:tc>
        <w:tc>
          <w:tcPr>
            <w:tcW w:w="2254" w:type="dxa"/>
            <w:hideMark/>
          </w:tcPr>
          <w:p w:rsidR="00473005" w:rsidRPr="00D532C9" w:rsidRDefault="00BB6D25" w:rsidP="00BB6D25">
            <w:pPr>
              <w:pStyle w:val="Heading2"/>
              <w:spacing w:line="360" w:lineRule="auto"/>
              <w:rPr>
                <w:rFonts w:ascii="Bodoni MT" w:hAnsi="Bodoni MT"/>
                <w:b/>
                <w:bCs/>
                <w:color w:val="auto"/>
                <w:sz w:val="16"/>
                <w:szCs w:val="16"/>
              </w:rPr>
            </w:pPr>
            <w:r>
              <w:rPr>
                <w:rFonts w:ascii="Bodoni MT" w:hAnsi="Bodoni MT"/>
                <w:b/>
                <w:bCs/>
                <w:color w:val="auto"/>
                <w:sz w:val="16"/>
                <w:szCs w:val="16"/>
              </w:rPr>
              <w:t>I</w:t>
            </w:r>
            <w:r w:rsidR="00473005" w:rsidRPr="00D532C9">
              <w:rPr>
                <w:rFonts w:ascii="Bodoni MT" w:hAnsi="Bodoni MT"/>
                <w:b/>
                <w:bCs/>
                <w:color w:val="auto"/>
                <w:sz w:val="16"/>
                <w:szCs w:val="16"/>
              </w:rPr>
              <w:t>NSECTICIDE</w:t>
            </w:r>
          </w:p>
        </w:tc>
        <w:tc>
          <w:tcPr>
            <w:tcW w:w="2209" w:type="dxa"/>
            <w:hideMark/>
          </w:tcPr>
          <w:p w:rsidR="00473005" w:rsidRPr="00D532C9" w:rsidRDefault="00473005" w:rsidP="00BB6D25">
            <w:pPr>
              <w:pStyle w:val="Heading2"/>
              <w:spacing w:line="360" w:lineRule="auto"/>
              <w:rPr>
                <w:rFonts w:ascii="Bodoni MT" w:hAnsi="Bodoni MT"/>
                <w:b/>
                <w:bCs/>
                <w:color w:val="auto"/>
                <w:sz w:val="16"/>
                <w:szCs w:val="16"/>
              </w:rPr>
            </w:pPr>
            <w:r w:rsidRPr="00D532C9">
              <w:rPr>
                <w:rFonts w:ascii="Bodoni MT" w:hAnsi="Bodoni MT"/>
                <w:b/>
                <w:bCs/>
                <w:color w:val="auto"/>
                <w:sz w:val="16"/>
                <w:szCs w:val="16"/>
              </w:rPr>
              <w:t>AMOUNT USED</w:t>
            </w:r>
          </w:p>
        </w:tc>
      </w:tr>
      <w:tr w:rsidR="00473005" w:rsidRPr="00D532C9" w:rsidTr="002F053E">
        <w:trPr>
          <w:cantSplit/>
          <w:trHeight w:val="27"/>
          <w:jc w:val="center"/>
        </w:trPr>
        <w:tc>
          <w:tcPr>
            <w:tcW w:w="1267" w:type="dxa"/>
            <w:hideMark/>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55 Gallon Drum</w:t>
            </w:r>
          </w:p>
        </w:tc>
        <w:tc>
          <w:tcPr>
            <w:tcW w:w="2254" w:type="dxa"/>
            <w:hideMark/>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Biomist 4 + 12</w:t>
            </w:r>
          </w:p>
        </w:tc>
        <w:tc>
          <w:tcPr>
            <w:tcW w:w="2209" w:type="dxa"/>
            <w:hideMark/>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 xml:space="preserve">11 Drums </w:t>
            </w:r>
          </w:p>
        </w:tc>
      </w:tr>
      <w:tr w:rsidR="00473005" w:rsidRPr="00D532C9" w:rsidTr="002F053E">
        <w:trPr>
          <w:cantSplit/>
          <w:trHeight w:val="27"/>
          <w:jc w:val="center"/>
        </w:trPr>
        <w:tc>
          <w:tcPr>
            <w:tcW w:w="1267" w:type="dxa"/>
            <w:hideMark/>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55 Gallon Drum</w:t>
            </w:r>
          </w:p>
        </w:tc>
        <w:tc>
          <w:tcPr>
            <w:tcW w:w="2254" w:type="dxa"/>
            <w:hideMark/>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Kontrol</w:t>
            </w:r>
          </w:p>
        </w:tc>
        <w:tc>
          <w:tcPr>
            <w:tcW w:w="2209" w:type="dxa"/>
            <w:hideMark/>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18 Drums</w:t>
            </w:r>
          </w:p>
        </w:tc>
      </w:tr>
      <w:tr w:rsidR="00473005" w:rsidRPr="00D532C9" w:rsidTr="002F053E">
        <w:trPr>
          <w:cantSplit/>
          <w:trHeight w:val="230"/>
          <w:jc w:val="center"/>
        </w:trPr>
        <w:tc>
          <w:tcPr>
            <w:tcW w:w="1267"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55 Gallon Drum</w:t>
            </w:r>
          </w:p>
        </w:tc>
        <w:tc>
          <w:tcPr>
            <w:tcW w:w="2254"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Aqua Anvil</w:t>
            </w:r>
          </w:p>
        </w:tc>
        <w:tc>
          <w:tcPr>
            <w:tcW w:w="2209"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12.5 Drums</w:t>
            </w:r>
          </w:p>
        </w:tc>
      </w:tr>
      <w:tr w:rsidR="00473005" w:rsidRPr="00D532C9" w:rsidTr="00C000FC">
        <w:trPr>
          <w:cantSplit/>
          <w:trHeight w:val="95"/>
          <w:jc w:val="center"/>
        </w:trPr>
        <w:tc>
          <w:tcPr>
            <w:tcW w:w="1267" w:type="dxa"/>
            <w:hideMark/>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220 Per Case</w:t>
            </w:r>
          </w:p>
        </w:tc>
        <w:tc>
          <w:tcPr>
            <w:tcW w:w="2254" w:type="dxa"/>
            <w:hideMark/>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Altosid Briquettes  (150 Day)</w:t>
            </w:r>
          </w:p>
        </w:tc>
        <w:tc>
          <w:tcPr>
            <w:tcW w:w="2209" w:type="dxa"/>
            <w:hideMark/>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 xml:space="preserve">7 Cases </w:t>
            </w:r>
          </w:p>
        </w:tc>
      </w:tr>
      <w:tr w:rsidR="00473005" w:rsidRPr="00D532C9" w:rsidTr="002F053E">
        <w:trPr>
          <w:cantSplit/>
          <w:trHeight w:val="230"/>
          <w:jc w:val="center"/>
        </w:trPr>
        <w:tc>
          <w:tcPr>
            <w:tcW w:w="1267"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100 Per Case</w:t>
            </w:r>
          </w:p>
        </w:tc>
        <w:tc>
          <w:tcPr>
            <w:tcW w:w="2254"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Bactimas Briquettes</w:t>
            </w:r>
          </w:p>
        </w:tc>
        <w:tc>
          <w:tcPr>
            <w:tcW w:w="2209"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11 Cases</w:t>
            </w:r>
          </w:p>
        </w:tc>
      </w:tr>
      <w:tr w:rsidR="00473005" w:rsidRPr="00D532C9" w:rsidTr="002F053E">
        <w:trPr>
          <w:cantSplit/>
          <w:trHeight w:val="121"/>
          <w:jc w:val="center"/>
        </w:trPr>
        <w:tc>
          <w:tcPr>
            <w:tcW w:w="1267"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3/4 Gallon</w:t>
            </w:r>
          </w:p>
        </w:tc>
        <w:tc>
          <w:tcPr>
            <w:tcW w:w="2254"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Talstar P</w:t>
            </w:r>
          </w:p>
        </w:tc>
        <w:tc>
          <w:tcPr>
            <w:tcW w:w="2209"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1/4 gallon</w:t>
            </w:r>
          </w:p>
        </w:tc>
      </w:tr>
      <w:tr w:rsidR="00473005" w:rsidRPr="00D532C9" w:rsidTr="002F053E">
        <w:trPr>
          <w:cantSplit/>
          <w:trHeight w:val="121"/>
          <w:jc w:val="center"/>
        </w:trPr>
        <w:tc>
          <w:tcPr>
            <w:tcW w:w="1267"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55 Gallon Drum</w:t>
            </w:r>
          </w:p>
        </w:tc>
        <w:tc>
          <w:tcPr>
            <w:tcW w:w="2254"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Golden Bear</w:t>
            </w:r>
          </w:p>
        </w:tc>
        <w:tc>
          <w:tcPr>
            <w:tcW w:w="2209" w:type="dxa"/>
          </w:tcPr>
          <w:p w:rsidR="00473005" w:rsidRPr="00D532C9" w:rsidRDefault="00473005" w:rsidP="00D532C9">
            <w:pPr>
              <w:spacing w:line="360" w:lineRule="auto"/>
              <w:rPr>
                <w:rFonts w:ascii="Bodoni MT" w:hAnsi="Bodoni MT"/>
                <w:b/>
                <w:sz w:val="14"/>
                <w:szCs w:val="14"/>
              </w:rPr>
            </w:pPr>
            <w:r w:rsidRPr="00D532C9">
              <w:rPr>
                <w:rFonts w:ascii="Bodoni MT" w:hAnsi="Bodoni MT"/>
                <w:b/>
                <w:sz w:val="14"/>
                <w:szCs w:val="14"/>
              </w:rPr>
              <w:t>30 Gallons</w:t>
            </w:r>
          </w:p>
        </w:tc>
      </w:tr>
    </w:tbl>
    <w:p w:rsidR="00473005" w:rsidRPr="00376A38" w:rsidRDefault="00473005" w:rsidP="00AA30B2">
      <w:pPr>
        <w:pStyle w:val="Heading1"/>
        <w:spacing w:line="360" w:lineRule="auto"/>
        <w:rPr>
          <w:rFonts w:ascii="Bodoni MT" w:hAnsi="Bodoni MT"/>
          <w:color w:val="auto"/>
          <w:sz w:val="32"/>
          <w:szCs w:val="32"/>
        </w:rPr>
      </w:pPr>
      <w:r w:rsidRPr="00D532C9">
        <w:rPr>
          <w:rFonts w:ascii="Bodoni MT" w:hAnsi="Bodoni MT"/>
          <w:color w:val="auto"/>
        </w:rPr>
        <w:lastRenderedPageBreak/>
        <w:t xml:space="preserve">                                  </w:t>
      </w:r>
      <w:r w:rsidR="00AA30B2" w:rsidRPr="00376A38">
        <w:rPr>
          <w:rFonts w:ascii="Bodoni MT" w:hAnsi="Bodoni MT"/>
          <w:color w:val="auto"/>
          <w:sz w:val="32"/>
          <w:szCs w:val="32"/>
        </w:rPr>
        <w:t>WEST NILE VIRUS SURVEILLANCE</w:t>
      </w:r>
    </w:p>
    <w:p w:rsidR="00473005" w:rsidRPr="00F00407" w:rsidRDefault="00473005" w:rsidP="00D532C9">
      <w:pPr>
        <w:spacing w:line="360" w:lineRule="auto"/>
        <w:rPr>
          <w:rFonts w:ascii="Bodoni MT" w:hAnsi="Bodoni MT"/>
          <w:sz w:val="24"/>
          <w:szCs w:val="24"/>
        </w:rPr>
      </w:pPr>
      <w:r w:rsidRPr="00F00407">
        <w:rPr>
          <w:rFonts w:ascii="Bodoni MT" w:hAnsi="Bodoni MT"/>
          <w:sz w:val="24"/>
          <w:szCs w:val="24"/>
        </w:rPr>
        <w:t>We use two different types of light traps.  One type of light trap (CDC –CO2-Baited trap) uses dry ice or an attractant called “octonol” which simulates the exhaled respiratory gases of birds or mammals. The other is a gravid trap that uses alfalfa pellets mixed with water.  The fermentation of these pellets releases an odor, similar to a livestock barn, and creates dirty, stagnant water that attr</w:t>
      </w:r>
      <w:r w:rsidR="001E3EE1">
        <w:rPr>
          <w:rFonts w:ascii="Bodoni MT" w:hAnsi="Bodoni MT"/>
          <w:sz w:val="24"/>
          <w:szCs w:val="24"/>
        </w:rPr>
        <w:t xml:space="preserve">acts gravid culex mosquitoes.  </w:t>
      </w:r>
    </w:p>
    <w:p w:rsidR="00473005" w:rsidRPr="006D0769" w:rsidRDefault="00473005" w:rsidP="00D532C9">
      <w:pPr>
        <w:spacing w:line="360" w:lineRule="auto"/>
        <w:rPr>
          <w:rFonts w:ascii="Bodoni MT" w:hAnsi="Bodoni MT"/>
          <w:sz w:val="24"/>
          <w:szCs w:val="24"/>
        </w:rPr>
      </w:pPr>
      <w:r w:rsidRPr="00F00407">
        <w:rPr>
          <w:rFonts w:ascii="Bodoni MT" w:hAnsi="Bodoni MT"/>
          <w:sz w:val="24"/>
          <w:szCs w:val="24"/>
        </w:rPr>
        <w:t>Light traps were set out at numerous locations throughout Vigo County with 2</w:t>
      </w:r>
      <w:r w:rsidR="00834B7D">
        <w:rPr>
          <w:rFonts w:ascii="Bodoni MT" w:hAnsi="Bodoni MT"/>
          <w:sz w:val="24"/>
          <w:szCs w:val="24"/>
        </w:rPr>
        <w:t>,</w:t>
      </w:r>
      <w:r w:rsidRPr="00F00407">
        <w:rPr>
          <w:rFonts w:ascii="Bodoni MT" w:hAnsi="Bodoni MT"/>
          <w:sz w:val="24"/>
          <w:szCs w:val="24"/>
        </w:rPr>
        <w:t>930 mosquitoes being collected between June and October 2018.  Once the mosquitoes are collected they are separated into groups ranging in number from 5 to 100 and are then labeled as pools of mosquitoes, which are sent to the Indiana State Department of Health for West Nile testing. A total of 83 pools were sent in for testing in 2018.   The Indiana State Department of Health reported 30 positive pools for Vigo County.  Vector control specialists will continue to set, maintain and collect mosquito pools for ISDH West Nile Virus</w:t>
      </w:r>
      <w:r w:rsidR="006D0769">
        <w:rPr>
          <w:rFonts w:ascii="Bodoni MT" w:hAnsi="Bodoni MT"/>
          <w:sz w:val="24"/>
          <w:szCs w:val="24"/>
        </w:rPr>
        <w:t xml:space="preserve"> testing in the upcoming year. </w:t>
      </w:r>
    </w:p>
    <w:p w:rsidR="00473005" w:rsidRPr="006D0769" w:rsidRDefault="00473005" w:rsidP="006D0769">
      <w:pPr>
        <w:spacing w:line="360" w:lineRule="auto"/>
        <w:ind w:left="270"/>
        <w:rPr>
          <w:rFonts w:ascii="Bodoni MT" w:hAnsi="Bodoni MT"/>
        </w:rPr>
      </w:pPr>
      <w:r w:rsidRPr="00D532C9">
        <w:rPr>
          <w:rFonts w:ascii="Bodoni MT" w:hAnsi="Bodoni MT"/>
          <w:noProof/>
        </w:rPr>
        <w:drawing>
          <wp:inline distT="0" distB="0" distL="0" distR="0" wp14:anchorId="0A9EF5BB" wp14:editId="0F45AEB9">
            <wp:extent cx="2529445" cy="2921000"/>
            <wp:effectExtent l="76200" t="76200" r="137795" b="127000"/>
            <wp:docPr id="7" name="Picture 7" descr="C:\Users\mike.grayless\Pictures\2014 Annual report photos\Warre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grayless\Pictures\2014 Annual report photos\Warren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33382" cy="3041026"/>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r w:rsidR="001E3EE1">
        <w:rPr>
          <w:rFonts w:ascii="Bodoni MT" w:hAnsi="Bodoni MT"/>
          <w:b/>
          <w:sz w:val="16"/>
          <w:szCs w:val="16"/>
        </w:rPr>
        <w:t xml:space="preserve">   </w:t>
      </w:r>
      <w:r w:rsidR="006D0769">
        <w:rPr>
          <w:rFonts w:ascii="Bodoni MT" w:hAnsi="Bodoni MT"/>
          <w:b/>
          <w:sz w:val="16"/>
          <w:szCs w:val="16"/>
        </w:rPr>
        <w:t xml:space="preserve">  </w:t>
      </w:r>
      <w:r w:rsidRPr="00D532C9">
        <w:rPr>
          <w:rFonts w:ascii="Bodoni MT" w:hAnsi="Bodoni MT"/>
          <w:b/>
          <w:sz w:val="16"/>
          <w:szCs w:val="16"/>
        </w:rPr>
        <w:t xml:space="preserve">     </w:t>
      </w:r>
      <w:r w:rsidRPr="00D532C9">
        <w:rPr>
          <w:rFonts w:ascii="Bodoni MT" w:hAnsi="Bodoni MT"/>
          <w:noProof/>
        </w:rPr>
        <w:drawing>
          <wp:inline distT="0" distB="0" distL="0" distR="0" wp14:anchorId="7F4CB3FD" wp14:editId="3CA1E75F">
            <wp:extent cx="2529205" cy="2915541"/>
            <wp:effectExtent l="76200" t="76200" r="137795" b="132715"/>
            <wp:docPr id="10" name="Picture 10" descr="http://www.clarke.com/filebin/images/products/CDC-Gravid-Tra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arke.com/filebin/images/products/CDC-Gravid-Trap-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0089" cy="2928088"/>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r w:rsidR="006D0769">
        <w:rPr>
          <w:rFonts w:ascii="Bodoni MT" w:hAnsi="Bodoni MT"/>
          <w:b/>
          <w:sz w:val="16"/>
          <w:szCs w:val="16"/>
        </w:rPr>
        <w:t xml:space="preserve">                                     </w:t>
      </w:r>
      <w:r w:rsidR="001E3EE1">
        <w:rPr>
          <w:rFonts w:ascii="Bodoni MT" w:hAnsi="Bodoni MT"/>
          <w:b/>
          <w:sz w:val="16"/>
          <w:szCs w:val="16"/>
        </w:rPr>
        <w:t xml:space="preserve">   </w:t>
      </w:r>
      <w:r w:rsidR="00121F6D">
        <w:rPr>
          <w:rFonts w:ascii="Bodoni MT" w:hAnsi="Bodoni MT"/>
          <w:b/>
          <w:sz w:val="16"/>
          <w:szCs w:val="16"/>
        </w:rPr>
        <w:t xml:space="preserve">   </w:t>
      </w:r>
      <w:r w:rsidR="006D0769">
        <w:rPr>
          <w:rFonts w:ascii="Bodoni MT" w:hAnsi="Bodoni MT"/>
          <w:b/>
        </w:rPr>
        <w:t>Warren Sweitzer</w:t>
      </w:r>
      <w:r w:rsidR="001E3EE1">
        <w:rPr>
          <w:rFonts w:ascii="Bodoni MT" w:hAnsi="Bodoni MT"/>
          <w:b/>
        </w:rPr>
        <w:t xml:space="preserve"> sorting mosquito samples</w:t>
      </w:r>
      <w:r w:rsidR="00700334">
        <w:rPr>
          <w:rFonts w:ascii="Bodoni MT" w:hAnsi="Bodoni MT"/>
          <w:b/>
        </w:rPr>
        <w:t>.</w:t>
      </w:r>
      <w:r w:rsidRPr="006D0769">
        <w:rPr>
          <w:rFonts w:ascii="Bodoni MT" w:hAnsi="Bodoni MT"/>
          <w:b/>
        </w:rPr>
        <w:t xml:space="preserve">                                       </w:t>
      </w:r>
      <w:r w:rsidR="00121F6D">
        <w:rPr>
          <w:rFonts w:ascii="Bodoni MT" w:hAnsi="Bodoni MT"/>
          <w:b/>
        </w:rPr>
        <w:t xml:space="preserve">    </w:t>
      </w:r>
      <w:r w:rsidR="00700334">
        <w:rPr>
          <w:rFonts w:ascii="Bodoni MT" w:hAnsi="Bodoni MT"/>
          <w:b/>
        </w:rPr>
        <w:t xml:space="preserve"> </w:t>
      </w:r>
      <w:r w:rsidRPr="006D0769">
        <w:rPr>
          <w:rFonts w:ascii="Bodoni MT" w:hAnsi="Bodoni MT"/>
          <w:b/>
        </w:rPr>
        <w:t>Gravid Trap</w:t>
      </w:r>
    </w:p>
    <w:p w:rsidR="00473005" w:rsidRDefault="00473005" w:rsidP="00D532C9">
      <w:pPr>
        <w:spacing w:line="360" w:lineRule="auto"/>
        <w:rPr>
          <w:rFonts w:ascii="Bodoni MT" w:hAnsi="Bodoni MT"/>
          <w:sz w:val="16"/>
        </w:rPr>
      </w:pPr>
    </w:p>
    <w:p w:rsidR="006D0769" w:rsidRDefault="006D0769" w:rsidP="00F00407">
      <w:pPr>
        <w:spacing w:line="360" w:lineRule="auto"/>
        <w:rPr>
          <w:rFonts w:ascii="Bodoni MT" w:hAnsi="Bodoni MT"/>
          <w:b/>
          <w:sz w:val="28"/>
          <w:szCs w:val="28"/>
        </w:rPr>
      </w:pPr>
    </w:p>
    <w:p w:rsidR="00F00407" w:rsidRPr="00D532C9" w:rsidRDefault="00834B7D" w:rsidP="00F00407">
      <w:pPr>
        <w:spacing w:line="360" w:lineRule="auto"/>
        <w:jc w:val="center"/>
        <w:rPr>
          <w:rFonts w:ascii="Bodoni MT" w:hAnsi="Bodoni MT"/>
        </w:rPr>
      </w:pPr>
      <w:r>
        <w:rPr>
          <w:rFonts w:ascii="Bodoni MT" w:hAnsi="Bodoni MT"/>
          <w:b/>
          <w:sz w:val="28"/>
          <w:szCs w:val="28"/>
        </w:rPr>
        <w:lastRenderedPageBreak/>
        <w:t>TOTAL MOSQUITO</w:t>
      </w:r>
      <w:r w:rsidR="00F00407">
        <w:rPr>
          <w:rFonts w:ascii="Bodoni MT" w:hAnsi="Bodoni MT"/>
          <w:b/>
          <w:sz w:val="28"/>
          <w:szCs w:val="28"/>
        </w:rPr>
        <w:t>S COLLECTED</w:t>
      </w:r>
    </w:p>
    <w:p w:rsidR="00F00407" w:rsidRPr="00D532C9" w:rsidRDefault="00F00407" w:rsidP="00F00407">
      <w:pPr>
        <w:spacing w:line="360" w:lineRule="auto"/>
        <w:rPr>
          <w:rFonts w:ascii="Bodoni MT" w:hAnsi="Bodoni MT"/>
        </w:rPr>
      </w:pPr>
      <w:r>
        <w:rPr>
          <w:rFonts w:ascii="Bodoni MT" w:hAnsi="Bodoni MT"/>
        </w:rPr>
        <w:t xml:space="preserve">                 </w:t>
      </w:r>
      <w:r w:rsidRPr="00D532C9">
        <w:rPr>
          <w:rFonts w:ascii="Bodoni MT" w:hAnsi="Bodoni MT"/>
          <w:noProof/>
        </w:rPr>
        <w:drawing>
          <wp:inline distT="0" distB="0" distL="0" distR="0" wp14:anchorId="7A1BDA22" wp14:editId="198C35FD">
            <wp:extent cx="4387850" cy="1943100"/>
            <wp:effectExtent l="19050" t="19050" r="12700" b="19050"/>
            <wp:docPr id="19" name="Objec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00407" w:rsidRPr="00F00407" w:rsidRDefault="00F00407" w:rsidP="00F00407">
      <w:pPr>
        <w:pStyle w:val="Heading1"/>
        <w:spacing w:line="360" w:lineRule="auto"/>
        <w:jc w:val="center"/>
        <w:rPr>
          <w:rFonts w:ascii="Bodoni MT" w:hAnsi="Bodoni MT"/>
          <w:color w:val="auto"/>
        </w:rPr>
      </w:pPr>
      <w:r>
        <w:rPr>
          <w:rFonts w:ascii="Bodoni MT" w:hAnsi="Bodoni MT"/>
          <w:color w:val="auto"/>
        </w:rPr>
        <w:t>PRECIPITATION AMOUNTS</w:t>
      </w:r>
    </w:p>
    <w:p w:rsidR="00F00407" w:rsidRPr="00D532C9" w:rsidRDefault="00F00407" w:rsidP="00F00407">
      <w:pPr>
        <w:spacing w:line="360" w:lineRule="auto"/>
        <w:rPr>
          <w:rFonts w:ascii="Bodoni MT" w:hAnsi="Bodoni MT"/>
        </w:rPr>
      </w:pPr>
      <w:r>
        <w:rPr>
          <w:rFonts w:ascii="Bodoni MT" w:hAnsi="Bodoni MT"/>
        </w:rPr>
        <w:t xml:space="preserve">                </w:t>
      </w:r>
      <w:r w:rsidRPr="00D532C9">
        <w:rPr>
          <w:rFonts w:ascii="Bodoni MT" w:hAnsi="Bodoni MT"/>
          <w:noProof/>
        </w:rPr>
        <w:drawing>
          <wp:inline distT="0" distB="0" distL="0" distR="0" wp14:anchorId="32FFEEDF" wp14:editId="1F7BB130">
            <wp:extent cx="4394200" cy="2139950"/>
            <wp:effectExtent l="19050" t="19050" r="25400" b="12700"/>
            <wp:docPr id="8" name="Objec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00407" w:rsidRPr="00F00407" w:rsidRDefault="00F00407" w:rsidP="00F00407">
      <w:pPr>
        <w:spacing w:line="360" w:lineRule="auto"/>
        <w:jc w:val="center"/>
        <w:rPr>
          <w:rFonts w:ascii="Bodoni MT" w:hAnsi="Bodoni MT"/>
          <w:b/>
          <w:sz w:val="8"/>
          <w:szCs w:val="8"/>
        </w:rPr>
      </w:pPr>
    </w:p>
    <w:p w:rsidR="00F00407" w:rsidRPr="00F00407" w:rsidRDefault="00F00407" w:rsidP="00F00407">
      <w:pPr>
        <w:spacing w:line="360" w:lineRule="auto"/>
        <w:jc w:val="center"/>
        <w:rPr>
          <w:rFonts w:ascii="Bodoni MT" w:hAnsi="Bodoni MT"/>
          <w:b/>
          <w:sz w:val="28"/>
          <w:szCs w:val="28"/>
        </w:rPr>
      </w:pPr>
      <w:r>
        <w:rPr>
          <w:rFonts w:ascii="Bodoni MT" w:hAnsi="Bodoni MT"/>
          <w:b/>
          <w:sz w:val="28"/>
          <w:szCs w:val="28"/>
        </w:rPr>
        <w:t>AVERAGE TEMPERATURES</w:t>
      </w:r>
    </w:p>
    <w:p w:rsidR="00F00407" w:rsidRPr="00D532C9" w:rsidRDefault="00F00407" w:rsidP="00F00407">
      <w:pPr>
        <w:spacing w:line="360" w:lineRule="auto"/>
        <w:rPr>
          <w:rFonts w:ascii="Bodoni MT" w:hAnsi="Bodoni MT"/>
        </w:rPr>
      </w:pPr>
      <w:r>
        <w:rPr>
          <w:rFonts w:ascii="Bodoni MT" w:hAnsi="Bodoni MT"/>
        </w:rPr>
        <w:t xml:space="preserve">                </w:t>
      </w:r>
      <w:r w:rsidRPr="00D532C9">
        <w:rPr>
          <w:rFonts w:ascii="Bodoni MT" w:hAnsi="Bodoni MT"/>
          <w:noProof/>
        </w:rPr>
        <w:drawing>
          <wp:inline distT="0" distB="0" distL="0" distR="0" wp14:anchorId="67493F8C" wp14:editId="0017D826">
            <wp:extent cx="4394200" cy="2032000"/>
            <wp:effectExtent l="19050" t="19050" r="25400" b="25400"/>
            <wp:docPr id="3" name="Objec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73005" w:rsidRPr="00376A38" w:rsidRDefault="00473005" w:rsidP="00F00407">
      <w:pPr>
        <w:pStyle w:val="BodyText2"/>
        <w:jc w:val="center"/>
        <w:rPr>
          <w:rStyle w:val="Heading1Char"/>
          <w:rFonts w:ascii="Bodoni MT" w:hAnsi="Bodoni MT"/>
          <w:b/>
          <w:color w:val="auto"/>
          <w:sz w:val="32"/>
          <w:szCs w:val="32"/>
        </w:rPr>
      </w:pPr>
      <w:r w:rsidRPr="00376A38">
        <w:rPr>
          <w:rStyle w:val="Heading1Char"/>
          <w:rFonts w:ascii="Bodoni MT" w:hAnsi="Bodoni MT"/>
          <w:b/>
          <w:color w:val="auto"/>
          <w:sz w:val="32"/>
          <w:szCs w:val="32"/>
        </w:rPr>
        <w:lastRenderedPageBreak/>
        <w:t>M</w:t>
      </w:r>
      <w:r w:rsidR="00AA30B2" w:rsidRPr="00376A38">
        <w:rPr>
          <w:rStyle w:val="Heading1Char"/>
          <w:rFonts w:ascii="Bodoni MT" w:hAnsi="Bodoni MT"/>
          <w:b/>
          <w:color w:val="auto"/>
          <w:sz w:val="32"/>
          <w:szCs w:val="32"/>
        </w:rPr>
        <w:t>OSQUITO BORNE DISEASE PREVENTION ACTIVITIES IN 2018:</w:t>
      </w:r>
    </w:p>
    <w:p w:rsidR="00AA30B2" w:rsidRPr="00AA30B2" w:rsidRDefault="00AA30B2" w:rsidP="00AA30B2">
      <w:pPr>
        <w:pStyle w:val="BodyText2"/>
        <w:rPr>
          <w:rFonts w:ascii="Bodoni MT" w:hAnsi="Bodoni MT"/>
        </w:rPr>
      </w:pPr>
    </w:p>
    <w:p w:rsidR="00473005" w:rsidRPr="00AA30B2" w:rsidRDefault="00473005" w:rsidP="00D532C9">
      <w:pPr>
        <w:numPr>
          <w:ilvl w:val="0"/>
          <w:numId w:val="4"/>
        </w:numPr>
        <w:spacing w:after="0" w:line="360" w:lineRule="auto"/>
        <w:rPr>
          <w:rFonts w:ascii="Bodoni MT" w:hAnsi="Bodoni MT"/>
          <w:sz w:val="24"/>
          <w:szCs w:val="24"/>
        </w:rPr>
      </w:pPr>
      <w:r w:rsidRPr="00AA30B2">
        <w:rPr>
          <w:rFonts w:ascii="Bodoni MT" w:hAnsi="Bodoni MT"/>
          <w:sz w:val="24"/>
          <w:szCs w:val="24"/>
        </w:rPr>
        <w:t>Distributed 5</w:t>
      </w:r>
      <w:r w:rsidR="00376A38">
        <w:rPr>
          <w:rFonts w:ascii="Bodoni MT" w:hAnsi="Bodoni MT"/>
          <w:sz w:val="24"/>
          <w:szCs w:val="24"/>
        </w:rPr>
        <w:t>,</w:t>
      </w:r>
      <w:r w:rsidRPr="00AA30B2">
        <w:rPr>
          <w:rFonts w:ascii="Bodoni MT" w:hAnsi="Bodoni MT"/>
          <w:sz w:val="24"/>
          <w:szCs w:val="24"/>
        </w:rPr>
        <w:t>600 “</w:t>
      </w:r>
      <w:proofErr w:type="spellStart"/>
      <w:r w:rsidRPr="00AA30B2">
        <w:rPr>
          <w:rFonts w:ascii="Bodoni MT" w:hAnsi="Bodoni MT"/>
          <w:sz w:val="24"/>
          <w:szCs w:val="24"/>
        </w:rPr>
        <w:t>Skeeter</w:t>
      </w:r>
      <w:proofErr w:type="spellEnd"/>
      <w:r w:rsidRPr="00AA30B2">
        <w:rPr>
          <w:rFonts w:ascii="Bodoni MT" w:hAnsi="Bodoni MT"/>
          <w:sz w:val="24"/>
          <w:szCs w:val="24"/>
        </w:rPr>
        <w:t xml:space="preserve"> Beater” coloring books to pre-school through 3</w:t>
      </w:r>
      <w:r w:rsidRPr="00AA30B2">
        <w:rPr>
          <w:rFonts w:ascii="Bodoni MT" w:hAnsi="Bodoni MT"/>
          <w:sz w:val="24"/>
          <w:szCs w:val="24"/>
          <w:vertAlign w:val="superscript"/>
        </w:rPr>
        <w:t>rd</w:t>
      </w:r>
      <w:r w:rsidRPr="00AA30B2">
        <w:rPr>
          <w:rFonts w:ascii="Bodoni MT" w:hAnsi="Bodoni MT"/>
          <w:sz w:val="24"/>
          <w:szCs w:val="24"/>
        </w:rPr>
        <w:t xml:space="preserve"> grade elementary students on preventing</w:t>
      </w:r>
      <w:r w:rsidR="00F00407">
        <w:rPr>
          <w:rFonts w:ascii="Bodoni MT" w:hAnsi="Bodoni MT"/>
          <w:sz w:val="24"/>
          <w:szCs w:val="24"/>
        </w:rPr>
        <w:t>/</w:t>
      </w:r>
      <w:r w:rsidRPr="00AA30B2">
        <w:rPr>
          <w:rFonts w:ascii="Bodoni MT" w:hAnsi="Bodoni MT"/>
          <w:sz w:val="24"/>
          <w:szCs w:val="24"/>
        </w:rPr>
        <w:t xml:space="preserve"> identifying prime breeding areas for mosquitoes.</w:t>
      </w:r>
    </w:p>
    <w:p w:rsidR="00473005" w:rsidRPr="00AA30B2" w:rsidRDefault="00473005" w:rsidP="00D532C9">
      <w:pPr>
        <w:numPr>
          <w:ilvl w:val="0"/>
          <w:numId w:val="4"/>
        </w:numPr>
        <w:spacing w:after="0" w:line="360" w:lineRule="auto"/>
        <w:rPr>
          <w:rFonts w:ascii="Bodoni MT" w:hAnsi="Bodoni MT"/>
          <w:sz w:val="24"/>
          <w:szCs w:val="24"/>
        </w:rPr>
      </w:pPr>
      <w:r w:rsidRPr="00AA30B2">
        <w:rPr>
          <w:rFonts w:ascii="Bodoni MT" w:hAnsi="Bodoni MT"/>
          <w:sz w:val="24"/>
          <w:szCs w:val="24"/>
        </w:rPr>
        <w:t>Worked wit</w:t>
      </w:r>
      <w:r w:rsidR="00834B7D">
        <w:rPr>
          <w:rFonts w:ascii="Bodoni MT" w:hAnsi="Bodoni MT"/>
          <w:sz w:val="24"/>
          <w:szCs w:val="24"/>
        </w:rPr>
        <w:t>h Home Owners (high grass, weeds,</w:t>
      </w:r>
      <w:r w:rsidRPr="00AA30B2">
        <w:rPr>
          <w:rFonts w:ascii="Bodoni MT" w:hAnsi="Bodoni MT"/>
          <w:sz w:val="24"/>
          <w:szCs w:val="24"/>
        </w:rPr>
        <w:t xml:space="preserve"> pools, fish</w:t>
      </w:r>
      <w:r w:rsidR="0082202C">
        <w:rPr>
          <w:rFonts w:ascii="Bodoni MT" w:hAnsi="Bodoni MT"/>
          <w:sz w:val="24"/>
          <w:szCs w:val="24"/>
        </w:rPr>
        <w:t xml:space="preserve"> </w:t>
      </w:r>
      <w:r w:rsidRPr="00AA30B2">
        <w:rPr>
          <w:rFonts w:ascii="Bodoni MT" w:hAnsi="Bodoni MT"/>
          <w:sz w:val="24"/>
          <w:szCs w:val="24"/>
        </w:rPr>
        <w:t>pon</w:t>
      </w:r>
      <w:r w:rsidR="00834B7D">
        <w:rPr>
          <w:rFonts w:ascii="Bodoni MT" w:hAnsi="Bodoni MT"/>
          <w:sz w:val="24"/>
          <w:szCs w:val="24"/>
        </w:rPr>
        <w:t>ds, s</w:t>
      </w:r>
      <w:r w:rsidRPr="00AA30B2">
        <w:rPr>
          <w:rFonts w:ascii="Bodoni MT" w:hAnsi="Bodoni MT"/>
          <w:sz w:val="24"/>
          <w:szCs w:val="24"/>
        </w:rPr>
        <w:t>tanding water).</w:t>
      </w:r>
    </w:p>
    <w:p w:rsidR="00473005" w:rsidRPr="00AA30B2" w:rsidRDefault="00473005" w:rsidP="00D532C9">
      <w:pPr>
        <w:numPr>
          <w:ilvl w:val="0"/>
          <w:numId w:val="4"/>
        </w:numPr>
        <w:spacing w:after="0" w:line="360" w:lineRule="auto"/>
        <w:rPr>
          <w:rFonts w:ascii="Bodoni MT" w:hAnsi="Bodoni MT"/>
          <w:sz w:val="24"/>
          <w:szCs w:val="24"/>
        </w:rPr>
      </w:pPr>
      <w:r w:rsidRPr="00AA30B2">
        <w:rPr>
          <w:rFonts w:ascii="Bodoni MT" w:hAnsi="Bodoni MT"/>
          <w:sz w:val="24"/>
          <w:szCs w:val="24"/>
        </w:rPr>
        <w:t>Sent out Notice to Abate letters to all Vigo County cemetery caretakers.</w:t>
      </w:r>
    </w:p>
    <w:p w:rsidR="00473005" w:rsidRPr="00AA30B2" w:rsidRDefault="00473005" w:rsidP="00D532C9">
      <w:pPr>
        <w:numPr>
          <w:ilvl w:val="0"/>
          <w:numId w:val="4"/>
        </w:numPr>
        <w:spacing w:after="0" w:line="360" w:lineRule="auto"/>
        <w:rPr>
          <w:rFonts w:ascii="Bodoni MT" w:hAnsi="Bodoni MT"/>
          <w:sz w:val="24"/>
          <w:szCs w:val="24"/>
        </w:rPr>
      </w:pPr>
      <w:r w:rsidRPr="00AA30B2">
        <w:rPr>
          <w:rFonts w:ascii="Bodoni MT" w:hAnsi="Bodoni MT"/>
          <w:sz w:val="24"/>
          <w:szCs w:val="24"/>
        </w:rPr>
        <w:t>Worked with Terre Haute Street Department to remove standing water from alleys.</w:t>
      </w:r>
    </w:p>
    <w:p w:rsidR="00473005" w:rsidRPr="00AA30B2" w:rsidRDefault="00473005" w:rsidP="00D532C9">
      <w:pPr>
        <w:numPr>
          <w:ilvl w:val="0"/>
          <w:numId w:val="4"/>
        </w:numPr>
        <w:spacing w:after="0" w:line="360" w:lineRule="auto"/>
        <w:rPr>
          <w:rFonts w:ascii="Bodoni MT" w:hAnsi="Bodoni MT"/>
          <w:sz w:val="24"/>
          <w:szCs w:val="24"/>
        </w:rPr>
      </w:pPr>
      <w:r w:rsidRPr="00AA30B2">
        <w:rPr>
          <w:rFonts w:ascii="Bodoni MT" w:hAnsi="Bodoni MT"/>
          <w:sz w:val="24"/>
          <w:szCs w:val="24"/>
        </w:rPr>
        <w:t>Participated in Clean up Terre Haute program in May 2018.</w:t>
      </w:r>
    </w:p>
    <w:p w:rsidR="00473005" w:rsidRPr="00AA30B2" w:rsidRDefault="00473005" w:rsidP="00D532C9">
      <w:pPr>
        <w:numPr>
          <w:ilvl w:val="0"/>
          <w:numId w:val="4"/>
        </w:numPr>
        <w:spacing w:after="0" w:line="360" w:lineRule="auto"/>
        <w:rPr>
          <w:rFonts w:ascii="Bodoni MT" w:hAnsi="Bodoni MT"/>
          <w:sz w:val="24"/>
          <w:szCs w:val="24"/>
        </w:rPr>
      </w:pPr>
      <w:r w:rsidRPr="00AA30B2">
        <w:rPr>
          <w:rFonts w:ascii="Bodoni MT" w:hAnsi="Bodoni MT"/>
          <w:sz w:val="24"/>
          <w:szCs w:val="24"/>
        </w:rPr>
        <w:t xml:space="preserve">Continued to monitor home owners, tire retailers and salvage yards to ensure compliance with the Tire Storage Ordinance. </w:t>
      </w:r>
    </w:p>
    <w:p w:rsidR="00F00407" w:rsidRDefault="00AA30B2" w:rsidP="00AA30B2">
      <w:pPr>
        <w:spacing w:line="360" w:lineRule="auto"/>
        <w:jc w:val="center"/>
        <w:rPr>
          <w:rFonts w:ascii="Bodoni MT" w:hAnsi="Bodoni MT"/>
          <w:b/>
          <w:sz w:val="28"/>
          <w:szCs w:val="28"/>
        </w:rPr>
      </w:pPr>
      <w:r w:rsidRPr="00D532C9">
        <w:rPr>
          <w:rFonts w:ascii="Bodoni MT" w:hAnsi="Bodoni MT"/>
          <w:noProof/>
        </w:rPr>
        <w:drawing>
          <wp:inline distT="0" distB="0" distL="0" distR="0" wp14:anchorId="63AA71D2" wp14:editId="1CDD7E60">
            <wp:extent cx="2202441" cy="1045029"/>
            <wp:effectExtent l="0" t="0" r="0" b="0"/>
            <wp:docPr id="17" name="Picture 2" descr="C:\Documents and Settings\Mike.Grayless\Local Settings\Temporary Internet Files\Content.IE5\40QPXWCH\dglxass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ike.Grayless\Local Settings\Temporary Internet Files\Content.IE5\40QPXWCH\dglxasset[1].png"/>
                    <pic:cNvPicPr>
                      <a:picLocks noChangeAspect="1" noChangeArrowheads="1"/>
                    </pic:cNvPicPr>
                  </pic:nvPicPr>
                  <pic:blipFill>
                    <a:blip r:embed="rId32" cstate="print"/>
                    <a:srcRect/>
                    <a:stretch>
                      <a:fillRect/>
                    </a:stretch>
                  </pic:blipFill>
                  <pic:spPr bwMode="auto">
                    <a:xfrm>
                      <a:off x="0" y="0"/>
                      <a:ext cx="2209667" cy="1048457"/>
                    </a:xfrm>
                    <a:prstGeom prst="rect">
                      <a:avLst/>
                    </a:prstGeom>
                    <a:noFill/>
                    <a:ln w="9525">
                      <a:noFill/>
                      <a:miter lim="800000"/>
                      <a:headEnd/>
                      <a:tailEnd/>
                    </a:ln>
                  </pic:spPr>
                </pic:pic>
              </a:graphicData>
            </a:graphic>
          </wp:inline>
        </w:drawing>
      </w:r>
    </w:p>
    <w:p w:rsidR="00473005" w:rsidRPr="00376A38" w:rsidRDefault="00F00407" w:rsidP="00AA30B2">
      <w:pPr>
        <w:spacing w:line="360" w:lineRule="auto"/>
        <w:jc w:val="center"/>
        <w:rPr>
          <w:rFonts w:ascii="Bodoni MT" w:hAnsi="Bodoni MT"/>
          <w:b/>
          <w:sz w:val="32"/>
          <w:szCs w:val="32"/>
        </w:rPr>
      </w:pPr>
      <w:r w:rsidRPr="00376A38">
        <w:rPr>
          <w:rFonts w:ascii="Bodoni MT" w:hAnsi="Bodoni MT"/>
          <w:b/>
          <w:sz w:val="32"/>
          <w:szCs w:val="32"/>
        </w:rPr>
        <w:t>2</w:t>
      </w:r>
      <w:r w:rsidR="00AA30B2" w:rsidRPr="00376A38">
        <w:rPr>
          <w:rFonts w:ascii="Bodoni MT" w:hAnsi="Bodoni MT"/>
          <w:b/>
          <w:sz w:val="32"/>
          <w:szCs w:val="32"/>
        </w:rPr>
        <w:t>019</w:t>
      </w:r>
      <w:r w:rsidR="00473005" w:rsidRPr="00376A38">
        <w:rPr>
          <w:rFonts w:ascii="Bodoni MT" w:hAnsi="Bodoni MT"/>
          <w:b/>
          <w:sz w:val="32"/>
          <w:szCs w:val="32"/>
        </w:rPr>
        <w:t xml:space="preserve"> </w:t>
      </w:r>
      <w:r w:rsidR="00AA30B2" w:rsidRPr="00376A38">
        <w:rPr>
          <w:rFonts w:ascii="Bodoni MT" w:hAnsi="Bodoni MT"/>
          <w:b/>
          <w:sz w:val="32"/>
          <w:szCs w:val="32"/>
        </w:rPr>
        <w:t>MOSQUITO &amp; LARVAE CONTROL STRATEGIES</w:t>
      </w:r>
    </w:p>
    <w:p w:rsidR="00473005" w:rsidRPr="00D532C9" w:rsidRDefault="00473005" w:rsidP="00AA30B2">
      <w:pPr>
        <w:numPr>
          <w:ilvl w:val="0"/>
          <w:numId w:val="5"/>
        </w:numPr>
        <w:spacing w:after="0" w:line="240" w:lineRule="auto"/>
        <w:rPr>
          <w:rFonts w:ascii="Bodoni MT" w:hAnsi="Bodoni MT"/>
        </w:rPr>
      </w:pPr>
      <w:r w:rsidRPr="00AA30B2">
        <w:rPr>
          <w:rFonts w:ascii="Bodoni MT" w:hAnsi="Bodoni MT"/>
          <w:sz w:val="24"/>
          <w:szCs w:val="24"/>
        </w:rPr>
        <w:t>Intensify local culex and aedes mosquito larval control to prevent the emergence of adult mosquitoes that feed on birds and contribute to the virus amplification transmission cycle</w:t>
      </w:r>
      <w:r w:rsidRPr="00D532C9">
        <w:rPr>
          <w:rFonts w:ascii="Bodoni MT" w:hAnsi="Bodoni MT"/>
        </w:rPr>
        <w:t xml:space="preserve">.  </w:t>
      </w:r>
    </w:p>
    <w:p w:rsidR="00473005" w:rsidRPr="00AA30B2" w:rsidRDefault="00473005" w:rsidP="00AA30B2">
      <w:pPr>
        <w:spacing w:line="240" w:lineRule="auto"/>
        <w:rPr>
          <w:rFonts w:ascii="Bodoni MT" w:hAnsi="Bodoni MT"/>
          <w:sz w:val="8"/>
          <w:szCs w:val="8"/>
        </w:rPr>
      </w:pPr>
    </w:p>
    <w:p w:rsidR="00473005" w:rsidRPr="00AA30B2" w:rsidRDefault="00473005" w:rsidP="00AA30B2">
      <w:pPr>
        <w:numPr>
          <w:ilvl w:val="0"/>
          <w:numId w:val="5"/>
        </w:numPr>
        <w:spacing w:after="0" w:line="240" w:lineRule="auto"/>
        <w:rPr>
          <w:rFonts w:ascii="Bodoni MT" w:hAnsi="Bodoni MT"/>
          <w:sz w:val="24"/>
          <w:szCs w:val="24"/>
        </w:rPr>
      </w:pPr>
      <w:r w:rsidRPr="00AA30B2">
        <w:rPr>
          <w:rFonts w:ascii="Bodoni MT" w:hAnsi="Bodoni MT"/>
          <w:sz w:val="24"/>
          <w:szCs w:val="24"/>
        </w:rPr>
        <w:t>Continue active West Nile surveillance to determine the presence of new or expanding West Nile transmission. (Light traps-Adult mosquito testing)</w:t>
      </w:r>
    </w:p>
    <w:p w:rsidR="00473005" w:rsidRPr="00AA30B2" w:rsidRDefault="00473005" w:rsidP="00AA30B2">
      <w:pPr>
        <w:spacing w:line="240" w:lineRule="auto"/>
        <w:rPr>
          <w:rFonts w:ascii="Bodoni MT" w:hAnsi="Bodoni MT"/>
          <w:sz w:val="8"/>
          <w:szCs w:val="8"/>
        </w:rPr>
      </w:pPr>
    </w:p>
    <w:p w:rsidR="00473005" w:rsidRPr="00AA30B2" w:rsidRDefault="00473005" w:rsidP="00AA30B2">
      <w:pPr>
        <w:numPr>
          <w:ilvl w:val="0"/>
          <w:numId w:val="5"/>
        </w:numPr>
        <w:spacing w:after="0" w:line="240" w:lineRule="auto"/>
        <w:rPr>
          <w:rFonts w:ascii="Bodoni MT" w:hAnsi="Bodoni MT"/>
          <w:sz w:val="24"/>
          <w:szCs w:val="24"/>
        </w:rPr>
      </w:pPr>
      <w:r w:rsidRPr="00AA30B2">
        <w:rPr>
          <w:rFonts w:ascii="Bodoni MT" w:hAnsi="Bodoni MT"/>
          <w:sz w:val="24"/>
          <w:szCs w:val="24"/>
        </w:rPr>
        <w:t xml:space="preserve">Reinforce public education and outreach programs to reduce mosquito- breeding sites around homes.  </w:t>
      </w:r>
    </w:p>
    <w:p w:rsidR="00473005" w:rsidRPr="00AA30B2" w:rsidRDefault="00473005" w:rsidP="00AA30B2">
      <w:pPr>
        <w:spacing w:line="240" w:lineRule="auto"/>
        <w:rPr>
          <w:rFonts w:ascii="Bodoni MT" w:hAnsi="Bodoni MT"/>
          <w:sz w:val="8"/>
          <w:szCs w:val="8"/>
        </w:rPr>
      </w:pPr>
    </w:p>
    <w:p w:rsidR="00473005" w:rsidRPr="00AA30B2" w:rsidRDefault="00473005" w:rsidP="00AA30B2">
      <w:pPr>
        <w:numPr>
          <w:ilvl w:val="0"/>
          <w:numId w:val="5"/>
        </w:numPr>
        <w:spacing w:after="0" w:line="240" w:lineRule="auto"/>
        <w:rPr>
          <w:rFonts w:ascii="Bodoni MT" w:hAnsi="Bodoni MT"/>
          <w:sz w:val="24"/>
          <w:szCs w:val="24"/>
        </w:rPr>
      </w:pPr>
      <w:r w:rsidRPr="00AA30B2">
        <w:rPr>
          <w:rFonts w:ascii="Bodoni MT" w:hAnsi="Bodoni MT"/>
          <w:sz w:val="24"/>
          <w:szCs w:val="24"/>
        </w:rPr>
        <w:t xml:space="preserve">Educate on personal protective measures  (long sleeves, insect repellent) with the use of the media  (TV, radio and newspapers)    </w:t>
      </w:r>
    </w:p>
    <w:p w:rsidR="00473005" w:rsidRPr="00AA30B2" w:rsidRDefault="00473005" w:rsidP="00AA30B2">
      <w:pPr>
        <w:spacing w:line="240" w:lineRule="auto"/>
        <w:rPr>
          <w:rFonts w:ascii="Bodoni MT" w:hAnsi="Bodoni MT"/>
          <w:sz w:val="8"/>
          <w:szCs w:val="8"/>
        </w:rPr>
      </w:pPr>
    </w:p>
    <w:p w:rsidR="00473005" w:rsidRPr="00AA30B2" w:rsidRDefault="00473005" w:rsidP="00AA30B2">
      <w:pPr>
        <w:numPr>
          <w:ilvl w:val="0"/>
          <w:numId w:val="5"/>
        </w:numPr>
        <w:spacing w:after="0" w:line="240" w:lineRule="auto"/>
        <w:rPr>
          <w:rFonts w:ascii="Bodoni MT" w:hAnsi="Bodoni MT"/>
          <w:sz w:val="24"/>
          <w:szCs w:val="24"/>
        </w:rPr>
      </w:pPr>
      <w:r w:rsidRPr="00AA30B2">
        <w:rPr>
          <w:rFonts w:ascii="Bodoni MT" w:hAnsi="Bodoni MT"/>
          <w:sz w:val="24"/>
          <w:szCs w:val="24"/>
        </w:rPr>
        <w:t xml:space="preserve">Implement local mosquito control to reduce the number of virus infected mosquitoes, thus reducing the immediate risk to humans. </w:t>
      </w:r>
    </w:p>
    <w:p w:rsidR="00473005" w:rsidRPr="00F00407" w:rsidRDefault="00473005" w:rsidP="00AA30B2">
      <w:pPr>
        <w:spacing w:line="240" w:lineRule="auto"/>
        <w:rPr>
          <w:rFonts w:ascii="Bodoni MT" w:hAnsi="Bodoni MT"/>
          <w:sz w:val="8"/>
          <w:szCs w:val="8"/>
        </w:rPr>
      </w:pPr>
    </w:p>
    <w:p w:rsidR="00473005" w:rsidRPr="00AA30B2" w:rsidRDefault="00473005" w:rsidP="00AA30B2">
      <w:pPr>
        <w:numPr>
          <w:ilvl w:val="0"/>
          <w:numId w:val="5"/>
        </w:numPr>
        <w:spacing w:after="0" w:line="240" w:lineRule="auto"/>
        <w:rPr>
          <w:rFonts w:ascii="Bodoni MT" w:hAnsi="Bodoni MT"/>
          <w:sz w:val="24"/>
          <w:szCs w:val="24"/>
        </w:rPr>
      </w:pPr>
      <w:r w:rsidRPr="00AA30B2">
        <w:rPr>
          <w:rFonts w:ascii="Bodoni MT" w:hAnsi="Bodoni MT"/>
          <w:sz w:val="24"/>
          <w:szCs w:val="24"/>
        </w:rPr>
        <w:t>Monitor adult and larval mosquito control efforts to ensure that the local programs are effectively reducing mosquito densities and virus infection rates.</w:t>
      </w:r>
    </w:p>
    <w:p w:rsidR="00473005" w:rsidRPr="00AA30B2" w:rsidRDefault="00473005" w:rsidP="00AA30B2">
      <w:pPr>
        <w:spacing w:line="240" w:lineRule="auto"/>
        <w:rPr>
          <w:rFonts w:ascii="Bodoni MT" w:hAnsi="Bodoni MT"/>
          <w:sz w:val="8"/>
          <w:szCs w:val="8"/>
        </w:rPr>
      </w:pPr>
    </w:p>
    <w:p w:rsidR="00473005" w:rsidRPr="00AA30B2" w:rsidRDefault="00473005" w:rsidP="00AA30B2">
      <w:pPr>
        <w:numPr>
          <w:ilvl w:val="0"/>
          <w:numId w:val="5"/>
        </w:numPr>
        <w:spacing w:after="0" w:line="240" w:lineRule="auto"/>
        <w:rPr>
          <w:rFonts w:ascii="Bodoni MT" w:hAnsi="Bodoni MT"/>
          <w:sz w:val="24"/>
          <w:szCs w:val="24"/>
        </w:rPr>
      </w:pPr>
      <w:r w:rsidRPr="00AA30B2">
        <w:rPr>
          <w:rFonts w:ascii="Bodoni MT" w:hAnsi="Bodoni MT"/>
          <w:sz w:val="24"/>
          <w:szCs w:val="24"/>
        </w:rPr>
        <w:t xml:space="preserve"> Conduct inspections of local tire retailers and junkyards for tire storage ordinance compliance.</w:t>
      </w:r>
    </w:p>
    <w:p w:rsidR="00473005" w:rsidRPr="00376A38" w:rsidRDefault="00AA30B2" w:rsidP="00F00407">
      <w:pPr>
        <w:pStyle w:val="Heading1"/>
        <w:spacing w:line="360" w:lineRule="auto"/>
        <w:jc w:val="center"/>
        <w:rPr>
          <w:rFonts w:ascii="Bodoni MT" w:hAnsi="Bodoni MT"/>
          <w:color w:val="auto"/>
          <w:sz w:val="32"/>
          <w:szCs w:val="32"/>
        </w:rPr>
      </w:pPr>
      <w:r w:rsidRPr="00376A38">
        <w:rPr>
          <w:rFonts w:ascii="Bodoni MT" w:hAnsi="Bodoni MT"/>
          <w:color w:val="auto"/>
          <w:sz w:val="32"/>
          <w:szCs w:val="32"/>
        </w:rPr>
        <w:lastRenderedPageBreak/>
        <w:t>RODENTS</w:t>
      </w:r>
    </w:p>
    <w:p w:rsidR="00473005" w:rsidRPr="00F00407" w:rsidRDefault="00473005" w:rsidP="00D532C9">
      <w:pPr>
        <w:spacing w:line="360" w:lineRule="auto"/>
        <w:rPr>
          <w:rFonts w:ascii="Bodoni MT" w:hAnsi="Bodoni MT"/>
          <w:sz w:val="24"/>
          <w:szCs w:val="24"/>
        </w:rPr>
      </w:pPr>
      <w:r w:rsidRPr="00F00407">
        <w:rPr>
          <w:rFonts w:ascii="Bodoni MT" w:hAnsi="Bodoni MT"/>
          <w:sz w:val="24"/>
          <w:szCs w:val="24"/>
        </w:rPr>
        <w:t>Rodents (i.e. rats, mice) are another source of disease transmission.  Rodents must have adequate food, shelter, and water in order to survive.  For these reasons, a large majority of rodent complaints are located within the city of T</w:t>
      </w:r>
      <w:r w:rsidR="002C6D7E" w:rsidRPr="00F00407">
        <w:rPr>
          <w:rFonts w:ascii="Bodoni MT" w:hAnsi="Bodoni MT"/>
          <w:sz w:val="24"/>
          <w:szCs w:val="24"/>
        </w:rPr>
        <w:t>erre Haute.</w:t>
      </w:r>
    </w:p>
    <w:p w:rsidR="00473005" w:rsidRPr="00F00407" w:rsidRDefault="00473005" w:rsidP="00D532C9">
      <w:pPr>
        <w:spacing w:line="360" w:lineRule="auto"/>
        <w:rPr>
          <w:rFonts w:ascii="Bodoni MT" w:hAnsi="Bodoni MT"/>
          <w:sz w:val="24"/>
          <w:szCs w:val="24"/>
        </w:rPr>
      </w:pPr>
      <w:r w:rsidRPr="00F00407">
        <w:rPr>
          <w:rFonts w:ascii="Bodoni MT" w:hAnsi="Bodoni MT"/>
          <w:sz w:val="24"/>
          <w:szCs w:val="24"/>
        </w:rPr>
        <w:t xml:space="preserve">A vector control specialist investigates complaints about rodents and proceeds to make recommendations to the property owner on findings and rodent control (i.e. removal of debris, animal feces).  In some cases, the vector control specialist may set out bait and remove dead rodents, but the majority of the extermination is usually the responsibility of the property owner.  A vector control specialist will continue to make follow up inspections to insure the property owner is correctly handling the problem.  </w:t>
      </w:r>
    </w:p>
    <w:p w:rsidR="00473005" w:rsidRPr="00F00407" w:rsidRDefault="00F00407" w:rsidP="00F00407">
      <w:pPr>
        <w:spacing w:line="360" w:lineRule="auto"/>
        <w:jc w:val="center"/>
        <w:rPr>
          <w:rFonts w:ascii="Bodoni MT" w:hAnsi="Bodoni MT"/>
        </w:rPr>
      </w:pPr>
      <w:r>
        <w:rPr>
          <w:noProof/>
        </w:rPr>
        <w:drawing>
          <wp:inline distT="0" distB="0" distL="0" distR="0" wp14:anchorId="1067402D" wp14:editId="03F8CF23">
            <wp:extent cx="4027805" cy="1318161"/>
            <wp:effectExtent l="0" t="0" r="0" b="0"/>
            <wp:docPr id="36" name="Picture 36" descr="Image result for ro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odent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62898" cy="1329646"/>
                    </a:xfrm>
                    <a:prstGeom prst="rect">
                      <a:avLst/>
                    </a:prstGeom>
                    <a:noFill/>
                    <a:ln>
                      <a:noFill/>
                    </a:ln>
                  </pic:spPr>
                </pic:pic>
              </a:graphicData>
            </a:graphic>
          </wp:inline>
        </w:drawing>
      </w:r>
    </w:p>
    <w:p w:rsidR="00473005" w:rsidRPr="00376A38" w:rsidRDefault="00AA30B2" w:rsidP="008A4BB3">
      <w:pPr>
        <w:spacing w:line="240" w:lineRule="auto"/>
        <w:jc w:val="center"/>
        <w:rPr>
          <w:rFonts w:ascii="Bodoni MT" w:hAnsi="Bodoni MT"/>
          <w:b/>
          <w:sz w:val="32"/>
          <w:szCs w:val="32"/>
        </w:rPr>
      </w:pPr>
      <w:r w:rsidRPr="00376A38">
        <w:rPr>
          <w:rFonts w:ascii="Bodoni MT" w:hAnsi="Bodoni MT"/>
          <w:b/>
          <w:sz w:val="32"/>
          <w:szCs w:val="32"/>
        </w:rPr>
        <w:t>RABIES</w:t>
      </w:r>
    </w:p>
    <w:p w:rsidR="00473005" w:rsidRPr="00F00407" w:rsidRDefault="00473005" w:rsidP="008A4BB3">
      <w:pPr>
        <w:spacing w:line="240" w:lineRule="auto"/>
        <w:rPr>
          <w:rFonts w:ascii="Bodoni MT" w:hAnsi="Bodoni MT"/>
          <w:sz w:val="24"/>
          <w:szCs w:val="24"/>
        </w:rPr>
      </w:pPr>
      <w:r w:rsidRPr="00F00407">
        <w:rPr>
          <w:rFonts w:ascii="Bodoni MT" w:hAnsi="Bodoni MT"/>
          <w:sz w:val="24"/>
          <w:szCs w:val="24"/>
        </w:rPr>
        <w:t xml:space="preserve">In 2018 Vector Control staff sent 14 bats and one squirrel to the ISDH for rabies testing.  All tests results were negative for rabies virus.  Night surveillance was performed by Vector Control staff at three homes in Terre Haute to assist the homeowners in bat proofing their homes.  </w:t>
      </w:r>
    </w:p>
    <w:p w:rsidR="00473005" w:rsidRPr="00D532C9" w:rsidRDefault="00F00407" w:rsidP="008A4BB3">
      <w:pPr>
        <w:spacing w:line="360" w:lineRule="auto"/>
        <w:jc w:val="center"/>
        <w:rPr>
          <w:rFonts w:ascii="Bodoni MT" w:hAnsi="Bodoni MT"/>
        </w:rPr>
      </w:pPr>
      <w:r>
        <w:rPr>
          <w:noProof/>
        </w:rPr>
        <w:drawing>
          <wp:inline distT="0" distB="0" distL="0" distR="0" wp14:anchorId="5D4B96D3" wp14:editId="5E585AB8">
            <wp:extent cx="5104239" cy="2267585"/>
            <wp:effectExtent l="76200" t="76200" r="134620" b="132715"/>
            <wp:docPr id="37" name="Picture 37" descr="Image result for rab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abie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96287" cy="2352903"/>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p w:rsidR="00F00407" w:rsidRPr="00376A38" w:rsidRDefault="00F00407" w:rsidP="00F00407">
      <w:pPr>
        <w:pStyle w:val="Heading1"/>
        <w:spacing w:line="360" w:lineRule="auto"/>
        <w:jc w:val="center"/>
        <w:rPr>
          <w:rFonts w:ascii="Bodoni MT" w:hAnsi="Bodoni MT"/>
          <w:color w:val="auto"/>
          <w:sz w:val="32"/>
          <w:szCs w:val="32"/>
        </w:rPr>
      </w:pPr>
      <w:r w:rsidRPr="00376A38">
        <w:rPr>
          <w:rFonts w:ascii="Bodoni MT" w:hAnsi="Bodoni MT"/>
          <w:color w:val="auto"/>
          <w:sz w:val="32"/>
          <w:szCs w:val="32"/>
        </w:rPr>
        <w:lastRenderedPageBreak/>
        <w:t>REMOVAL OF DECEASED ANIMALS</w:t>
      </w:r>
    </w:p>
    <w:p w:rsidR="00473005" w:rsidRPr="00F00407" w:rsidRDefault="00F00407" w:rsidP="002A3A3B">
      <w:pPr>
        <w:spacing w:line="360" w:lineRule="auto"/>
        <w:rPr>
          <w:rFonts w:ascii="Bodoni MT" w:hAnsi="Bodoni MT"/>
          <w:sz w:val="24"/>
          <w:szCs w:val="24"/>
        </w:rPr>
      </w:pPr>
      <w:r w:rsidRPr="00F00407">
        <w:rPr>
          <w:rFonts w:ascii="Bodoni MT" w:hAnsi="Bodoni MT"/>
          <w:sz w:val="24"/>
          <w:szCs w:val="24"/>
        </w:rPr>
        <w:t>In 2018 a total of 615 deceased animals were taken to the county landfill.  548 were removed from private properties as well as city and county roadways.  An additional 67 were removed from the Terre Haute Humane Shelter.</w:t>
      </w:r>
    </w:p>
    <w:p w:rsidR="00473005" w:rsidRPr="00376A38" w:rsidRDefault="00AA30B2" w:rsidP="00700334">
      <w:pPr>
        <w:pStyle w:val="Heading1"/>
        <w:jc w:val="center"/>
        <w:rPr>
          <w:rFonts w:ascii="Bodoni MT" w:hAnsi="Bodoni MT"/>
          <w:color w:val="auto"/>
          <w:sz w:val="32"/>
          <w:szCs w:val="32"/>
        </w:rPr>
      </w:pPr>
      <w:r w:rsidRPr="00376A38">
        <w:rPr>
          <w:rFonts w:ascii="Bodoni MT" w:hAnsi="Bodoni MT"/>
          <w:color w:val="auto"/>
          <w:sz w:val="32"/>
          <w:szCs w:val="32"/>
        </w:rPr>
        <w:t>VEHICLE MAINTENANCE</w:t>
      </w:r>
    </w:p>
    <w:p w:rsidR="008A4BB3" w:rsidRPr="008A4BB3" w:rsidRDefault="008A4BB3" w:rsidP="008A4BB3">
      <w:pPr>
        <w:rPr>
          <w:sz w:val="8"/>
          <w:szCs w:val="8"/>
        </w:rPr>
      </w:pPr>
    </w:p>
    <w:p w:rsidR="00473005" w:rsidRPr="00F00407" w:rsidRDefault="00473005" w:rsidP="00D532C9">
      <w:pPr>
        <w:pStyle w:val="Header"/>
        <w:tabs>
          <w:tab w:val="left" w:pos="720"/>
        </w:tabs>
        <w:spacing w:line="360" w:lineRule="auto"/>
        <w:rPr>
          <w:rFonts w:ascii="Bodoni MT" w:hAnsi="Bodoni MT"/>
          <w:sz w:val="24"/>
          <w:szCs w:val="24"/>
        </w:rPr>
      </w:pPr>
      <w:r w:rsidRPr="00F00407">
        <w:rPr>
          <w:rFonts w:ascii="Bodoni MT" w:hAnsi="Bodoni MT"/>
          <w:sz w:val="24"/>
          <w:szCs w:val="24"/>
        </w:rPr>
        <w:t>During the winter months the Vector Control Division is busy with repairing, cleaning and inspection of all vehicles and equipment.   All ULV spray units must be cleaned and broken down during the winter months, checked, repaired and parts replaced as needed.   Along with routine maintenance, all trucks and cars are thoroughly inspected and repaired.  All Health Department vehicles and equipment have routine maintenance throughout the year.</w:t>
      </w:r>
    </w:p>
    <w:p w:rsidR="00473005" w:rsidRPr="00D532C9" w:rsidRDefault="00473005" w:rsidP="00D532C9">
      <w:pPr>
        <w:pStyle w:val="Header"/>
        <w:tabs>
          <w:tab w:val="left" w:pos="720"/>
        </w:tabs>
        <w:spacing w:line="360" w:lineRule="auto"/>
        <w:rPr>
          <w:rFonts w:ascii="Bodoni MT" w:hAnsi="Bodoni MT"/>
        </w:rPr>
      </w:pPr>
    </w:p>
    <w:p w:rsidR="00473005" w:rsidRPr="00D532C9" w:rsidRDefault="00473005" w:rsidP="00D532C9">
      <w:pPr>
        <w:pStyle w:val="Header"/>
        <w:tabs>
          <w:tab w:val="left" w:pos="720"/>
        </w:tabs>
        <w:spacing w:line="360" w:lineRule="auto"/>
        <w:rPr>
          <w:rFonts w:ascii="Bodoni MT" w:hAnsi="Bodoni MT"/>
        </w:rPr>
      </w:pPr>
      <w:r w:rsidRPr="00D532C9">
        <w:rPr>
          <w:rFonts w:ascii="Bodoni MT" w:hAnsi="Bodoni MT"/>
          <w:noProof/>
        </w:rPr>
        <w:drawing>
          <wp:inline distT="0" distB="0" distL="0" distR="0" wp14:anchorId="622248B2" wp14:editId="584BC4AE">
            <wp:extent cx="2516291" cy="1839216"/>
            <wp:effectExtent l="76200" t="76200" r="132080" b="142240"/>
            <wp:docPr id="11" name="Picture 11" descr="C:\Users\mike.grayless\Pictures\2018 annual report photos\annual repor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grayless\Pictures\2018 annual report photos\annual report 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65604" cy="1875260"/>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r w:rsidR="00851509">
        <w:rPr>
          <w:rFonts w:ascii="Bodoni MT" w:hAnsi="Bodoni MT"/>
        </w:rPr>
        <w:t xml:space="preserve">           </w:t>
      </w:r>
      <w:r w:rsidRPr="00D532C9">
        <w:rPr>
          <w:rFonts w:ascii="Bodoni MT" w:hAnsi="Bodoni MT"/>
        </w:rPr>
        <w:t xml:space="preserve">    </w:t>
      </w:r>
      <w:r w:rsidRPr="00D532C9">
        <w:rPr>
          <w:rFonts w:ascii="Bodoni MT" w:hAnsi="Bodoni MT"/>
          <w:noProof/>
        </w:rPr>
        <w:drawing>
          <wp:inline distT="0" distB="0" distL="0" distR="0" wp14:anchorId="6DC53641" wp14:editId="41BF3CCC">
            <wp:extent cx="2477970" cy="1839216"/>
            <wp:effectExtent l="76200" t="76200" r="132080" b="142240"/>
            <wp:docPr id="12" name="Picture 12" descr="C:\Users\mike.grayless\Pictures\2018 annual report photos\P10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e.grayless\Pictures\2018 annual report photos\P101000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14250" cy="1866144"/>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p>
    <w:p w:rsidR="00473005" w:rsidRPr="00D532C9" w:rsidRDefault="001E3EE1" w:rsidP="00D532C9">
      <w:pPr>
        <w:pStyle w:val="Header"/>
        <w:tabs>
          <w:tab w:val="left" w:pos="720"/>
        </w:tabs>
        <w:spacing w:line="360" w:lineRule="auto"/>
        <w:rPr>
          <w:rFonts w:ascii="Bodoni MT" w:hAnsi="Bodoni MT"/>
        </w:rPr>
      </w:pPr>
      <w:r>
        <w:rPr>
          <w:rFonts w:ascii="Bodoni MT" w:hAnsi="Bodoni MT"/>
          <w:b/>
          <w:sz w:val="16"/>
          <w:szCs w:val="16"/>
        </w:rPr>
        <w:t xml:space="preserve">   </w:t>
      </w:r>
      <w:r w:rsidR="00473005" w:rsidRPr="001E3EE1">
        <w:rPr>
          <w:rFonts w:ascii="Bodoni MT" w:hAnsi="Bodoni MT"/>
          <w:b/>
          <w:sz w:val="18"/>
          <w:szCs w:val="18"/>
        </w:rPr>
        <w:t>David Higgins a</w:t>
      </w:r>
      <w:r>
        <w:rPr>
          <w:rFonts w:ascii="Bodoni MT" w:hAnsi="Bodoni MT"/>
          <w:b/>
          <w:sz w:val="18"/>
          <w:szCs w:val="18"/>
        </w:rPr>
        <w:t xml:space="preserve">nd Warren Sweitzer repairing a </w:t>
      </w:r>
      <w:r w:rsidRPr="001E3EE1">
        <w:rPr>
          <w:rFonts w:ascii="Bodoni MT" w:hAnsi="Bodoni MT"/>
          <w:b/>
          <w:sz w:val="18"/>
          <w:szCs w:val="18"/>
        </w:rPr>
        <w:t>truck.</w:t>
      </w:r>
      <w:r w:rsidR="00473005" w:rsidRPr="001E3EE1">
        <w:rPr>
          <w:rFonts w:ascii="Bodoni MT" w:hAnsi="Bodoni MT"/>
          <w:b/>
          <w:sz w:val="18"/>
          <w:szCs w:val="18"/>
        </w:rPr>
        <w:t xml:space="preserve">              </w:t>
      </w:r>
      <w:r>
        <w:rPr>
          <w:rFonts w:ascii="Bodoni MT" w:hAnsi="Bodoni MT"/>
          <w:b/>
          <w:sz w:val="18"/>
          <w:szCs w:val="18"/>
        </w:rPr>
        <w:t xml:space="preserve">                               </w:t>
      </w:r>
      <w:r w:rsidR="00473005" w:rsidRPr="001E3EE1">
        <w:rPr>
          <w:rFonts w:ascii="Bodoni MT" w:hAnsi="Bodoni MT"/>
          <w:b/>
          <w:sz w:val="18"/>
          <w:szCs w:val="18"/>
        </w:rPr>
        <w:t>Logan Edwards doing vehicle</w:t>
      </w:r>
      <w:r w:rsidR="00473005" w:rsidRPr="00D532C9">
        <w:rPr>
          <w:rFonts w:ascii="Bodoni MT" w:hAnsi="Bodoni MT"/>
          <w:b/>
          <w:sz w:val="16"/>
          <w:szCs w:val="16"/>
        </w:rPr>
        <w:t xml:space="preserve"> repair                                                                            </w:t>
      </w:r>
    </w:p>
    <w:p w:rsidR="00473005" w:rsidRPr="00376A38" w:rsidRDefault="00AA30B2" w:rsidP="001E3EE1">
      <w:pPr>
        <w:pStyle w:val="Heading1"/>
        <w:spacing w:line="360" w:lineRule="auto"/>
        <w:jc w:val="center"/>
        <w:rPr>
          <w:rFonts w:ascii="Bodoni MT" w:hAnsi="Bodoni MT"/>
          <w:color w:val="auto"/>
          <w:sz w:val="32"/>
          <w:szCs w:val="32"/>
        </w:rPr>
      </w:pPr>
      <w:r w:rsidRPr="00376A38">
        <w:rPr>
          <w:rFonts w:ascii="Bodoni MT" w:hAnsi="Bodoni MT"/>
          <w:color w:val="auto"/>
          <w:sz w:val="32"/>
          <w:szCs w:val="32"/>
        </w:rPr>
        <w:t>TIRE CLEAN-UP PROGRAM</w:t>
      </w:r>
    </w:p>
    <w:p w:rsidR="00473005" w:rsidRPr="00F00407" w:rsidRDefault="00473005" w:rsidP="00D532C9">
      <w:pPr>
        <w:spacing w:line="360" w:lineRule="auto"/>
        <w:rPr>
          <w:rFonts w:ascii="Bodoni MT" w:hAnsi="Bodoni MT"/>
          <w:sz w:val="24"/>
          <w:szCs w:val="24"/>
        </w:rPr>
      </w:pPr>
      <w:r w:rsidRPr="00F00407">
        <w:rPr>
          <w:rFonts w:ascii="Bodoni MT" w:hAnsi="Bodoni MT"/>
          <w:sz w:val="24"/>
          <w:szCs w:val="24"/>
        </w:rPr>
        <w:t>In 2018 Vigo County Health Department employees removed discarded tires from the alleys and streets of Terre Haute and surrounding communities.   A total of 3</w:t>
      </w:r>
      <w:r w:rsidR="0082202C">
        <w:rPr>
          <w:rFonts w:ascii="Bodoni MT" w:hAnsi="Bodoni MT"/>
          <w:sz w:val="24"/>
          <w:szCs w:val="24"/>
        </w:rPr>
        <w:t>,</w:t>
      </w:r>
      <w:r w:rsidRPr="00F00407">
        <w:rPr>
          <w:rFonts w:ascii="Bodoni MT" w:hAnsi="Bodoni MT"/>
          <w:sz w:val="24"/>
          <w:szCs w:val="24"/>
        </w:rPr>
        <w:t>742 tires, filling four semi-trailers, were collected.  Residents that had tires stored outside were given information on our Tire Storage Ordinance informing them that the tires must be stored inside or removed from the property</w:t>
      </w:r>
      <w:r w:rsidR="00AA30B2" w:rsidRPr="00F00407">
        <w:rPr>
          <w:rFonts w:ascii="Bodoni MT" w:hAnsi="Bodoni MT"/>
          <w:sz w:val="24"/>
          <w:szCs w:val="24"/>
        </w:rPr>
        <w:t xml:space="preserve">.  </w:t>
      </w:r>
      <w:r w:rsidRPr="00F00407">
        <w:rPr>
          <w:rFonts w:ascii="Bodoni MT" w:hAnsi="Bodoni MT"/>
          <w:noProof/>
          <w:sz w:val="24"/>
          <w:szCs w:val="24"/>
        </w:rPr>
        <w:t xml:space="preserve">                 </w:t>
      </w:r>
    </w:p>
    <w:p w:rsidR="00473005" w:rsidRPr="00D532C9" w:rsidRDefault="00473005" w:rsidP="00D532C9">
      <w:pPr>
        <w:spacing w:line="360" w:lineRule="auto"/>
        <w:rPr>
          <w:rFonts w:ascii="Bodoni MT" w:hAnsi="Bodoni MT"/>
          <w:b/>
          <w:sz w:val="28"/>
          <w:szCs w:val="28"/>
        </w:rPr>
      </w:pPr>
    </w:p>
    <w:p w:rsidR="00473005" w:rsidRPr="00851509" w:rsidRDefault="0082202C" w:rsidP="001E3EE1">
      <w:pPr>
        <w:pStyle w:val="Heading2"/>
        <w:jc w:val="center"/>
        <w:rPr>
          <w:rFonts w:ascii="Bodoni MT" w:hAnsi="Bodoni MT"/>
          <w:b/>
          <w:color w:val="auto"/>
          <w:sz w:val="36"/>
          <w:szCs w:val="36"/>
        </w:rPr>
      </w:pPr>
      <w:r w:rsidRPr="00851509">
        <w:rPr>
          <w:rFonts w:ascii="Bodoni MT" w:hAnsi="Bodoni MT"/>
          <w:b/>
          <w:color w:val="auto"/>
          <w:sz w:val="36"/>
          <w:szCs w:val="36"/>
        </w:rPr>
        <w:lastRenderedPageBreak/>
        <w:t>NURSING DIVISION</w:t>
      </w:r>
    </w:p>
    <w:p w:rsidR="0082202C" w:rsidRDefault="0082202C" w:rsidP="0082202C">
      <w:r w:rsidRPr="00D532C9">
        <w:rPr>
          <w:rFonts w:ascii="Bodoni MT" w:hAnsi="Bodoni MT"/>
          <w:noProof/>
          <w:sz w:val="24"/>
          <w:szCs w:val="24"/>
        </w:rPr>
        <w:drawing>
          <wp:inline distT="0" distB="0" distL="0" distR="0" wp14:anchorId="00DF7DF7" wp14:editId="18F01EEF">
            <wp:extent cx="5615759" cy="3170712"/>
            <wp:effectExtent l="76200" t="76200" r="137795" b="1250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905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34414" cy="3181245"/>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p>
    <w:p w:rsidR="0082202C" w:rsidRPr="001E3EE1" w:rsidRDefault="0082202C" w:rsidP="001E3EE1">
      <w:pPr>
        <w:jc w:val="center"/>
        <w:rPr>
          <w:rFonts w:ascii="Bodoni MT" w:hAnsi="Bodoni MT"/>
          <w:b/>
        </w:rPr>
      </w:pPr>
      <w:r>
        <w:rPr>
          <w:rFonts w:ascii="Bodoni MT" w:hAnsi="Bodoni MT"/>
          <w:b/>
        </w:rPr>
        <w:t>L to R</w:t>
      </w:r>
      <w:r w:rsidRPr="0082202C">
        <w:rPr>
          <w:rFonts w:ascii="Bodoni MT" w:hAnsi="Bodoni MT"/>
          <w:b/>
        </w:rPr>
        <w:t>: Rhiannon Moore, Chelsea Willis, Teresa Bechtel, Twila Spidel, Dolly Moss and Andrea Craft.</w:t>
      </w:r>
    </w:p>
    <w:p w:rsidR="00473005" w:rsidRPr="00D532C9" w:rsidRDefault="00473005" w:rsidP="00D532C9">
      <w:pPr>
        <w:spacing w:line="360" w:lineRule="auto"/>
        <w:rPr>
          <w:rFonts w:ascii="Bodoni MT" w:hAnsi="Bodoni MT"/>
          <w:sz w:val="24"/>
          <w:szCs w:val="24"/>
        </w:rPr>
      </w:pPr>
      <w:r w:rsidRPr="00D532C9">
        <w:rPr>
          <w:rFonts w:ascii="Bodoni MT" w:hAnsi="Bodoni MT"/>
          <w:sz w:val="24"/>
          <w:szCs w:val="24"/>
        </w:rPr>
        <w:t>The Vigo County He</w:t>
      </w:r>
      <w:r w:rsidR="00E0082C">
        <w:rPr>
          <w:rFonts w:ascii="Bodoni MT" w:hAnsi="Bodoni MT"/>
          <w:sz w:val="24"/>
          <w:szCs w:val="24"/>
        </w:rPr>
        <w:t>alth Department (VCHD) Clinic is staffed by</w:t>
      </w:r>
      <w:r w:rsidRPr="00D532C9">
        <w:rPr>
          <w:rFonts w:ascii="Bodoni MT" w:hAnsi="Bodoni MT"/>
          <w:sz w:val="24"/>
          <w:szCs w:val="24"/>
        </w:rPr>
        <w:t xml:space="preserve"> three full-time Registered Nurses, a full-time Secretary, an Immunization Registry Clerk, and a full-time Insurance and Billing Clerk. In addition, a pediatrician, Dr. Catherine Brown staffed our weekly Well Child Clinics. The Health Department Clinic provided services to both children and adults for a nominal fee or free of charge. In 2018, there were 5,008 client visits to the clinic. </w:t>
      </w:r>
    </w:p>
    <w:p w:rsidR="00473005" w:rsidRPr="00D532C9" w:rsidRDefault="00473005" w:rsidP="00D532C9">
      <w:pPr>
        <w:spacing w:line="360" w:lineRule="auto"/>
        <w:jc w:val="center"/>
        <w:rPr>
          <w:rFonts w:ascii="Bodoni MT" w:hAnsi="Bodoni MT"/>
          <w:sz w:val="24"/>
          <w:szCs w:val="24"/>
        </w:rPr>
      </w:pPr>
      <w:r w:rsidRPr="00851509">
        <w:rPr>
          <w:rFonts w:ascii="Bodoni MT" w:hAnsi="Bodoni MT"/>
          <w:b/>
          <w:noProof/>
          <w:sz w:val="24"/>
          <w:szCs w:val="24"/>
        </w:rPr>
        <w:drawing>
          <wp:inline distT="0" distB="0" distL="0" distR="0" wp14:anchorId="0BC49A77" wp14:editId="10667D8F">
            <wp:extent cx="5640705" cy="2623969"/>
            <wp:effectExtent l="19050" t="19050" r="17145" b="2413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D713D" w:rsidRPr="00376A38" w:rsidRDefault="00BD713D" w:rsidP="00BD713D">
      <w:pPr>
        <w:pStyle w:val="Heading2"/>
        <w:spacing w:line="360" w:lineRule="auto"/>
        <w:jc w:val="center"/>
        <w:rPr>
          <w:rFonts w:ascii="Bodoni MT" w:hAnsi="Bodoni MT"/>
          <w:b/>
          <w:color w:val="auto"/>
          <w:szCs w:val="32"/>
        </w:rPr>
      </w:pPr>
      <w:r w:rsidRPr="00376A38">
        <w:rPr>
          <w:rFonts w:ascii="Bodoni MT" w:hAnsi="Bodoni MT"/>
          <w:b/>
          <w:color w:val="auto"/>
          <w:szCs w:val="32"/>
        </w:rPr>
        <w:lastRenderedPageBreak/>
        <w:t xml:space="preserve">ADULT VACCINE PROGRAM/ADULT STAY WELL PHYSICALS </w:t>
      </w:r>
    </w:p>
    <w:p w:rsidR="00BD713D" w:rsidRPr="00BD713D" w:rsidRDefault="00BD713D" w:rsidP="00BD713D">
      <w:pPr>
        <w:spacing w:line="360" w:lineRule="auto"/>
        <w:rPr>
          <w:rFonts w:ascii="Bodoni MT" w:hAnsi="Bodoni MT"/>
          <w:sz w:val="24"/>
          <w:szCs w:val="24"/>
        </w:rPr>
      </w:pPr>
      <w:r w:rsidRPr="00D532C9">
        <w:rPr>
          <w:rFonts w:ascii="Bodoni MT" w:hAnsi="Bodoni MT"/>
          <w:sz w:val="24"/>
          <w:szCs w:val="24"/>
        </w:rPr>
        <w:t>The Adult Stay Well Program was continued by Dr. Brown who provided adult physicals which included college students, daycare employees, and foster care parents for a nominal fee. The VCHD is enrolled in the Vaccines for Adults program to provide immunizations for adults with no insurance or insurance</w:t>
      </w:r>
      <w:r>
        <w:rPr>
          <w:rFonts w:ascii="Bodoni MT" w:hAnsi="Bodoni MT"/>
          <w:sz w:val="24"/>
          <w:szCs w:val="24"/>
        </w:rPr>
        <w:t xml:space="preserve"> that does not cover vaccines. </w:t>
      </w:r>
    </w:p>
    <w:p w:rsidR="00473005" w:rsidRPr="00376A38" w:rsidRDefault="00E0082C" w:rsidP="001E3EE1">
      <w:pPr>
        <w:pStyle w:val="Heading2"/>
        <w:spacing w:line="360" w:lineRule="auto"/>
        <w:jc w:val="center"/>
        <w:rPr>
          <w:rFonts w:ascii="Bodoni MT" w:hAnsi="Bodoni MT"/>
          <w:b/>
          <w:color w:val="auto"/>
          <w:szCs w:val="32"/>
        </w:rPr>
      </w:pPr>
      <w:r w:rsidRPr="00376A38">
        <w:rPr>
          <w:rFonts w:ascii="Bodoni MT" w:hAnsi="Bodoni MT"/>
          <w:b/>
          <w:color w:val="auto"/>
          <w:szCs w:val="32"/>
        </w:rPr>
        <w:t>WELL CHILD PROGRAM/</w:t>
      </w:r>
      <w:r w:rsidR="00BD713D" w:rsidRPr="00376A38">
        <w:rPr>
          <w:rFonts w:ascii="Bodoni MT" w:hAnsi="Bodoni MT"/>
          <w:b/>
          <w:color w:val="auto"/>
          <w:szCs w:val="32"/>
        </w:rPr>
        <w:t xml:space="preserve"> </w:t>
      </w:r>
      <w:r w:rsidRPr="00376A38">
        <w:rPr>
          <w:rFonts w:ascii="Bodoni MT" w:hAnsi="Bodoni MT"/>
          <w:b/>
          <w:color w:val="auto"/>
          <w:szCs w:val="32"/>
        </w:rPr>
        <w:t xml:space="preserve">SPORTS </w:t>
      </w:r>
      <w:r w:rsidR="00BD713D" w:rsidRPr="00376A38">
        <w:rPr>
          <w:rFonts w:ascii="Bodoni MT" w:hAnsi="Bodoni MT"/>
          <w:b/>
          <w:color w:val="auto"/>
          <w:szCs w:val="32"/>
        </w:rPr>
        <w:t xml:space="preserve">- </w:t>
      </w:r>
      <w:r w:rsidRPr="00376A38">
        <w:rPr>
          <w:rFonts w:ascii="Bodoni MT" w:hAnsi="Bodoni MT"/>
          <w:b/>
          <w:color w:val="auto"/>
          <w:szCs w:val="32"/>
        </w:rPr>
        <w:t>KINDERGARTEN PHYSICALS</w:t>
      </w:r>
    </w:p>
    <w:p w:rsidR="00BD713D" w:rsidRPr="00D532C9" w:rsidRDefault="00473005" w:rsidP="001E3EE1">
      <w:pPr>
        <w:spacing w:line="360" w:lineRule="auto"/>
        <w:rPr>
          <w:rFonts w:ascii="Bodoni MT" w:hAnsi="Bodoni MT"/>
        </w:rPr>
      </w:pPr>
      <w:r w:rsidRPr="00D532C9">
        <w:rPr>
          <w:rFonts w:ascii="Bodoni MT" w:hAnsi="Bodoni MT"/>
          <w:sz w:val="24"/>
          <w:szCs w:val="24"/>
        </w:rPr>
        <w:t xml:space="preserve">The Well Child Program serves children from birth to 18 years of age. In 2018 the VCHD Clinic continued our weekly Well Child Clinics on Wednesday’s. Dr. Brown provided well child physicals, sports physicals, kindergarten physicals, and Head Start Physicals for a nominal fee. </w:t>
      </w:r>
    </w:p>
    <w:p w:rsidR="00473005" w:rsidRDefault="001E3EE1" w:rsidP="00930896">
      <w:pPr>
        <w:spacing w:line="240" w:lineRule="auto"/>
        <w:jc w:val="center"/>
        <w:rPr>
          <w:rFonts w:ascii="Bodoni MT" w:hAnsi="Bodoni MT"/>
          <w:noProof/>
          <w:sz w:val="24"/>
          <w:szCs w:val="24"/>
        </w:rPr>
      </w:pPr>
      <w:r>
        <w:rPr>
          <w:rFonts w:ascii="Bodoni MT" w:hAnsi="Bodoni MT"/>
          <w:noProof/>
          <w:sz w:val="24"/>
          <w:szCs w:val="24"/>
        </w:rPr>
        <w:t xml:space="preserve"> </w:t>
      </w:r>
      <w:r w:rsidR="00473005" w:rsidRPr="00D532C9">
        <w:rPr>
          <w:rFonts w:ascii="Bodoni MT" w:hAnsi="Bodoni MT"/>
          <w:noProof/>
          <w:sz w:val="24"/>
          <w:szCs w:val="24"/>
        </w:rPr>
        <w:drawing>
          <wp:inline distT="0" distB="0" distL="0" distR="0" wp14:anchorId="46EB7E83" wp14:editId="53613DD5">
            <wp:extent cx="2236720" cy="2545041"/>
            <wp:effectExtent l="74612" t="77788" r="124143" b="124142"/>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r Brown.jpg"/>
                    <pic:cNvPicPr/>
                  </pic:nvPicPr>
                  <pic:blipFill>
                    <a:blip r:embed="rId39" cstate="print">
                      <a:extLst>
                        <a:ext uri="{28A0092B-C50C-407E-A947-70E740481C1C}">
                          <a14:useLocalDpi xmlns:a14="http://schemas.microsoft.com/office/drawing/2010/main" val="0"/>
                        </a:ext>
                      </a:extLst>
                    </a:blip>
                    <a:stretch>
                      <a:fillRect/>
                    </a:stretch>
                  </pic:blipFill>
                  <pic:spPr>
                    <a:xfrm rot="5400000">
                      <a:off x="0" y="0"/>
                      <a:ext cx="2254420" cy="2565181"/>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r>
        <w:rPr>
          <w:rFonts w:ascii="Bodoni MT" w:hAnsi="Bodoni MT"/>
          <w:noProof/>
          <w:sz w:val="24"/>
          <w:szCs w:val="24"/>
        </w:rPr>
        <w:t xml:space="preserve">   </w:t>
      </w:r>
      <w:r w:rsidR="00BD713D">
        <w:rPr>
          <w:rFonts w:ascii="Bodoni MT" w:hAnsi="Bodoni MT"/>
          <w:noProof/>
          <w:sz w:val="24"/>
          <w:szCs w:val="24"/>
        </w:rPr>
        <w:t xml:space="preserve">   </w:t>
      </w:r>
      <w:r w:rsidR="00BD713D" w:rsidRPr="00BD713D">
        <w:rPr>
          <w:rFonts w:ascii="Bodoni MT" w:hAnsi="Bodoni MT"/>
          <w:noProof/>
          <w:sz w:val="24"/>
          <w:szCs w:val="24"/>
        </w:rPr>
        <w:t xml:space="preserve"> </w:t>
      </w:r>
      <w:r w:rsidR="00BD713D" w:rsidRPr="00D532C9">
        <w:rPr>
          <w:rFonts w:ascii="Bodoni MT" w:hAnsi="Bodoni MT"/>
          <w:noProof/>
          <w:sz w:val="24"/>
          <w:szCs w:val="24"/>
        </w:rPr>
        <w:drawing>
          <wp:inline distT="0" distB="0" distL="0" distR="0" wp14:anchorId="4F066F8A" wp14:editId="44F1F293">
            <wp:extent cx="2619264" cy="2233798"/>
            <wp:effectExtent l="76200" t="76200" r="124460" b="128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d.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37654" cy="2249482"/>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p w:rsidR="00BD713D" w:rsidRPr="00E03665" w:rsidRDefault="00BD713D" w:rsidP="00930896">
      <w:pPr>
        <w:spacing w:line="240" w:lineRule="auto"/>
        <w:rPr>
          <w:rFonts w:ascii="Bodoni MT" w:hAnsi="Bodoni MT"/>
          <w:b/>
          <w:sz w:val="24"/>
          <w:szCs w:val="24"/>
        </w:rPr>
      </w:pPr>
      <w:r w:rsidRPr="00E03665">
        <w:rPr>
          <w:rFonts w:ascii="Bodoni MT" w:hAnsi="Bodoni MT"/>
          <w:b/>
          <w:sz w:val="24"/>
          <w:szCs w:val="24"/>
        </w:rPr>
        <w:t xml:space="preserve">                                 Dr. Brown            </w:t>
      </w:r>
      <w:r w:rsidR="008A03A0">
        <w:rPr>
          <w:rFonts w:ascii="Bodoni MT" w:hAnsi="Bodoni MT"/>
          <w:b/>
          <w:sz w:val="24"/>
          <w:szCs w:val="24"/>
        </w:rPr>
        <w:t xml:space="preserve">                    </w:t>
      </w:r>
      <w:r w:rsidR="001E3EE1">
        <w:rPr>
          <w:rFonts w:ascii="Bodoni MT" w:hAnsi="Bodoni MT"/>
          <w:b/>
          <w:sz w:val="24"/>
          <w:szCs w:val="24"/>
        </w:rPr>
        <w:t xml:space="preserve">  </w:t>
      </w:r>
      <w:r w:rsidRPr="00E03665">
        <w:rPr>
          <w:rFonts w:ascii="Bodoni MT" w:hAnsi="Bodoni MT"/>
          <w:b/>
          <w:sz w:val="24"/>
          <w:szCs w:val="24"/>
        </w:rPr>
        <w:t xml:space="preserve"> </w:t>
      </w:r>
      <w:r w:rsidRPr="00E03665">
        <w:rPr>
          <w:rFonts w:ascii="Bodoni MT" w:hAnsi="Bodoni MT"/>
          <w:b/>
        </w:rPr>
        <w:t>Andrea</w:t>
      </w:r>
      <w:r w:rsidR="008A03A0">
        <w:rPr>
          <w:rFonts w:ascii="Bodoni MT" w:hAnsi="Bodoni MT"/>
          <w:b/>
        </w:rPr>
        <w:t xml:space="preserve"> </w:t>
      </w:r>
      <w:r w:rsidRPr="00E03665">
        <w:rPr>
          <w:rFonts w:ascii="Bodoni MT" w:hAnsi="Bodoni MT"/>
          <w:b/>
        </w:rPr>
        <w:t>Craft RN performing a lead screening</w:t>
      </w:r>
    </w:p>
    <w:p w:rsidR="00BD713D" w:rsidRPr="00BD713D" w:rsidRDefault="00BD713D" w:rsidP="00E0082C">
      <w:pPr>
        <w:pStyle w:val="Heading2"/>
        <w:spacing w:line="360" w:lineRule="auto"/>
        <w:jc w:val="center"/>
        <w:rPr>
          <w:rFonts w:ascii="Bodoni MT" w:hAnsi="Bodoni MT"/>
          <w:b/>
          <w:color w:val="auto"/>
          <w:sz w:val="8"/>
          <w:szCs w:val="8"/>
        </w:rPr>
      </w:pPr>
    </w:p>
    <w:p w:rsidR="00E0082C" w:rsidRPr="00376A38" w:rsidRDefault="00E0082C" w:rsidP="00E0082C">
      <w:pPr>
        <w:pStyle w:val="Heading2"/>
        <w:spacing w:line="360" w:lineRule="auto"/>
        <w:jc w:val="center"/>
        <w:rPr>
          <w:rFonts w:ascii="Bodoni MT" w:hAnsi="Bodoni MT"/>
          <w:b/>
          <w:color w:val="auto"/>
          <w:szCs w:val="32"/>
        </w:rPr>
      </w:pPr>
      <w:r w:rsidRPr="00376A38">
        <w:rPr>
          <w:rFonts w:ascii="Bodoni MT" w:hAnsi="Bodoni MT"/>
          <w:b/>
          <w:color w:val="auto"/>
          <w:szCs w:val="32"/>
        </w:rPr>
        <w:t>LEAD SCREENING</w:t>
      </w:r>
    </w:p>
    <w:p w:rsidR="00E0082C" w:rsidRPr="00D532C9" w:rsidRDefault="00E0082C" w:rsidP="00E0082C">
      <w:pPr>
        <w:spacing w:line="360" w:lineRule="auto"/>
        <w:rPr>
          <w:rFonts w:ascii="Bodoni MT" w:hAnsi="Bodoni MT"/>
          <w:sz w:val="24"/>
          <w:szCs w:val="24"/>
        </w:rPr>
      </w:pPr>
      <w:r w:rsidRPr="00D532C9">
        <w:rPr>
          <w:rFonts w:ascii="Bodoni MT" w:hAnsi="Bodoni MT"/>
          <w:sz w:val="24"/>
          <w:szCs w:val="24"/>
        </w:rPr>
        <w:t>In 2018, approximately 128 children were screened for lead poisoning by the Vigo County Health Department Clinic. We held many lead screening outreach clinics throughout the county such as Head Start, Early Head Start, and ISU Early Childhood Center. Lead poisoning case management and environmental lead risk assessment consists of patient cases that are over the level of 10 mcg/dl for venous blood lead levels. The Lead Case Manager had 17 lead cases &gt;10mcg/dl and 10 home investigations.</w:t>
      </w:r>
    </w:p>
    <w:p w:rsidR="00BD713D" w:rsidRPr="00376A38" w:rsidRDefault="00BD713D" w:rsidP="00BD713D">
      <w:pPr>
        <w:pStyle w:val="Heading2"/>
        <w:spacing w:line="360" w:lineRule="auto"/>
        <w:jc w:val="center"/>
        <w:rPr>
          <w:rFonts w:ascii="Bodoni MT" w:hAnsi="Bodoni MT"/>
          <w:b/>
          <w:color w:val="auto"/>
          <w:szCs w:val="32"/>
        </w:rPr>
      </w:pPr>
      <w:r w:rsidRPr="00376A38">
        <w:rPr>
          <w:rFonts w:ascii="Bodoni MT" w:hAnsi="Bodoni MT"/>
          <w:b/>
          <w:color w:val="auto"/>
          <w:szCs w:val="32"/>
        </w:rPr>
        <w:lastRenderedPageBreak/>
        <w:t>EPIDEMIOLOGY AND COMMUNICABLE DISEASE</w:t>
      </w:r>
    </w:p>
    <w:p w:rsidR="00BD713D" w:rsidRPr="00D532C9" w:rsidRDefault="00BD713D" w:rsidP="00BD713D">
      <w:pPr>
        <w:spacing w:line="360" w:lineRule="auto"/>
        <w:rPr>
          <w:rFonts w:ascii="Bodoni MT" w:hAnsi="Bodoni MT"/>
          <w:sz w:val="24"/>
          <w:szCs w:val="24"/>
        </w:rPr>
      </w:pPr>
      <w:r w:rsidRPr="00D532C9">
        <w:rPr>
          <w:rFonts w:ascii="Bodoni MT" w:hAnsi="Bodoni MT"/>
          <w:sz w:val="24"/>
          <w:szCs w:val="24"/>
        </w:rPr>
        <w:t>Indiana Code 16-41-2-1 requires local health departments to investigate and report communicable diseases listed in the Indiana State Department of Health Communicable Disease Reporting Rule. Once the investigations are completed, they are entered into the computerized data base known as the Indiana National Electronic Disease Surveillance System (I-NEDSS). VCHC Clinic nurses invest</w:t>
      </w:r>
      <w:r w:rsidR="00834B7D">
        <w:rPr>
          <w:rFonts w:ascii="Bodoni MT" w:hAnsi="Bodoni MT"/>
          <w:sz w:val="24"/>
          <w:szCs w:val="24"/>
        </w:rPr>
        <w:t>igat</w:t>
      </w:r>
      <w:r w:rsidRPr="00D532C9">
        <w:rPr>
          <w:rFonts w:ascii="Bodoni MT" w:hAnsi="Bodoni MT"/>
          <w:sz w:val="24"/>
          <w:szCs w:val="24"/>
        </w:rPr>
        <w:t xml:space="preserve">ed and reported 325 confirmed communicable disease cases in 2018. Chronic </w:t>
      </w:r>
      <w:proofErr w:type="spellStart"/>
      <w:r w:rsidRPr="00D532C9">
        <w:rPr>
          <w:rFonts w:ascii="Bodoni MT" w:hAnsi="Bodoni MT"/>
          <w:sz w:val="24"/>
          <w:szCs w:val="24"/>
        </w:rPr>
        <w:t>Hep</w:t>
      </w:r>
      <w:proofErr w:type="spellEnd"/>
      <w:r w:rsidRPr="00D532C9">
        <w:rPr>
          <w:rFonts w:ascii="Bodoni MT" w:hAnsi="Bodoni MT"/>
          <w:sz w:val="24"/>
          <w:szCs w:val="24"/>
        </w:rPr>
        <w:t xml:space="preserve"> C </w:t>
      </w:r>
      <w:r w:rsidR="00834B7D">
        <w:rPr>
          <w:rFonts w:ascii="Bodoni MT" w:hAnsi="Bodoni MT"/>
          <w:sz w:val="24"/>
          <w:szCs w:val="24"/>
        </w:rPr>
        <w:t>is</w:t>
      </w:r>
      <w:r w:rsidRPr="00D532C9">
        <w:rPr>
          <w:rFonts w:ascii="Bodoni MT" w:hAnsi="Bodoni MT"/>
          <w:sz w:val="24"/>
          <w:szCs w:val="24"/>
        </w:rPr>
        <w:t xml:space="preserve"> </w:t>
      </w:r>
      <w:r w:rsidR="00834B7D">
        <w:rPr>
          <w:rFonts w:ascii="Bodoni MT" w:hAnsi="Bodoni MT"/>
          <w:sz w:val="24"/>
          <w:szCs w:val="24"/>
        </w:rPr>
        <w:t xml:space="preserve">still </w:t>
      </w:r>
      <w:r w:rsidRPr="00D532C9">
        <w:rPr>
          <w:rFonts w:ascii="Bodoni MT" w:hAnsi="Bodoni MT"/>
          <w:sz w:val="24"/>
          <w:szCs w:val="24"/>
        </w:rPr>
        <w:t xml:space="preserve">the most prevalent </w:t>
      </w:r>
      <w:r w:rsidR="00C23923">
        <w:rPr>
          <w:rFonts w:ascii="Bodoni MT" w:hAnsi="Bodoni MT"/>
          <w:sz w:val="24"/>
          <w:szCs w:val="24"/>
        </w:rPr>
        <w:t xml:space="preserve">disease. </w:t>
      </w:r>
    </w:p>
    <w:tbl>
      <w:tblPr>
        <w:tblStyle w:val="FinancialTable"/>
        <w:tblW w:w="0" w:type="auto"/>
        <w:tblBorders>
          <w:top w:val="single" w:sz="24" w:space="0" w:color="003399"/>
          <w:left w:val="single" w:sz="24" w:space="0" w:color="003399"/>
          <w:bottom w:val="single" w:sz="24" w:space="0" w:color="003399"/>
          <w:right w:val="single" w:sz="24" w:space="0" w:color="003399"/>
          <w:insideH w:val="none" w:sz="0" w:space="0" w:color="auto"/>
          <w:insideV w:val="none" w:sz="0" w:space="0" w:color="auto"/>
        </w:tblBorders>
        <w:tblLook w:val="04A0" w:firstRow="1" w:lastRow="0" w:firstColumn="1" w:lastColumn="0" w:noHBand="0" w:noVBand="1"/>
      </w:tblPr>
      <w:tblGrid>
        <w:gridCol w:w="3068"/>
        <w:gridCol w:w="3069"/>
        <w:gridCol w:w="3069"/>
      </w:tblGrid>
      <w:tr w:rsidR="00BD713D" w:rsidRPr="00D532C9" w:rsidTr="00BD713D">
        <w:trPr>
          <w:cnfStyle w:val="100000000000" w:firstRow="1" w:lastRow="0" w:firstColumn="0" w:lastColumn="0" w:oddVBand="0" w:evenVBand="0" w:oddHBand="0" w:evenHBand="0" w:firstRowFirstColumn="0" w:firstRowLastColumn="0" w:lastRowFirstColumn="0" w:lastRowLastColumn="0"/>
          <w:trHeight w:val="311"/>
        </w:trPr>
        <w:tc>
          <w:tcPr>
            <w:cnfStyle w:val="001000000100" w:firstRow="0" w:lastRow="0" w:firstColumn="1" w:lastColumn="0" w:oddVBand="0" w:evenVBand="0" w:oddHBand="0" w:evenHBand="0" w:firstRowFirstColumn="1" w:firstRowLastColumn="0" w:lastRowFirstColumn="0" w:lastRowLastColumn="0"/>
            <w:tcW w:w="3068" w:type="dxa"/>
          </w:tcPr>
          <w:p w:rsidR="00BD713D" w:rsidRPr="00E0082C" w:rsidRDefault="00BD713D" w:rsidP="0096030A">
            <w:pPr>
              <w:rPr>
                <w:rFonts w:ascii="Bodoni MT" w:hAnsi="Bodoni MT"/>
                <w:b/>
                <w:sz w:val="24"/>
                <w:szCs w:val="24"/>
              </w:rPr>
            </w:pPr>
          </w:p>
        </w:tc>
        <w:tc>
          <w:tcPr>
            <w:tcW w:w="3069" w:type="dxa"/>
          </w:tcPr>
          <w:p w:rsidR="00BD713D" w:rsidRPr="00E0082C" w:rsidRDefault="00BD713D" w:rsidP="0096030A">
            <w:pPr>
              <w:cnfStyle w:val="100000000000" w:firstRow="1" w:lastRow="0" w:firstColumn="0" w:lastColumn="0" w:oddVBand="0" w:evenVBand="0" w:oddHBand="0" w:evenHBand="0" w:firstRowFirstColumn="0" w:firstRowLastColumn="0" w:lastRowFirstColumn="0" w:lastRowLastColumn="0"/>
              <w:rPr>
                <w:rFonts w:ascii="Bodoni MT" w:hAnsi="Bodoni MT"/>
                <w:b/>
                <w:sz w:val="24"/>
                <w:szCs w:val="24"/>
              </w:rPr>
            </w:pPr>
            <w:r w:rsidRPr="00E0082C">
              <w:rPr>
                <w:rFonts w:ascii="Bodoni MT" w:hAnsi="Bodoni MT"/>
                <w:b/>
                <w:color w:val="003399"/>
                <w:sz w:val="24"/>
                <w:szCs w:val="24"/>
              </w:rPr>
              <w:t>totals 2017</w:t>
            </w:r>
          </w:p>
        </w:tc>
        <w:tc>
          <w:tcPr>
            <w:tcW w:w="3069" w:type="dxa"/>
          </w:tcPr>
          <w:p w:rsidR="00BD713D" w:rsidRPr="00E0082C" w:rsidRDefault="00BD713D" w:rsidP="0096030A">
            <w:pPr>
              <w:cnfStyle w:val="100000000000" w:firstRow="1" w:lastRow="0" w:firstColumn="0" w:lastColumn="0" w:oddVBand="0" w:evenVBand="0" w:oddHBand="0" w:evenHBand="0" w:firstRowFirstColumn="0" w:firstRowLastColumn="0" w:lastRowFirstColumn="0" w:lastRowLastColumn="0"/>
              <w:rPr>
                <w:rFonts w:ascii="Bodoni MT" w:hAnsi="Bodoni MT"/>
                <w:b/>
                <w:sz w:val="24"/>
                <w:szCs w:val="24"/>
              </w:rPr>
            </w:pPr>
            <w:r w:rsidRPr="00E0082C">
              <w:rPr>
                <w:rFonts w:ascii="Bodoni MT" w:hAnsi="Bodoni MT"/>
                <w:b/>
                <w:color w:val="003399"/>
                <w:sz w:val="24"/>
                <w:szCs w:val="24"/>
              </w:rPr>
              <w:t>Totals 2018</w:t>
            </w:r>
          </w:p>
        </w:tc>
      </w:tr>
      <w:tr w:rsidR="00BD713D" w:rsidRPr="00D532C9" w:rsidTr="00BD713D">
        <w:trPr>
          <w:trHeight w:val="311"/>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BD713D" w:rsidP="0096030A">
            <w:pPr>
              <w:rPr>
                <w:rFonts w:ascii="Bodoni MT" w:hAnsi="Bodoni MT"/>
                <w:b/>
                <w:color w:val="auto"/>
                <w:sz w:val="24"/>
                <w:szCs w:val="24"/>
              </w:rPr>
            </w:pPr>
            <w:r w:rsidRPr="00BD713D">
              <w:rPr>
                <w:rFonts w:ascii="Bodoni MT" w:hAnsi="Bodoni MT"/>
                <w:b/>
                <w:color w:val="auto"/>
                <w:sz w:val="24"/>
                <w:szCs w:val="24"/>
              </w:rPr>
              <w:t>Animal Bites</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146</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167</w:t>
            </w:r>
          </w:p>
        </w:tc>
      </w:tr>
      <w:tr w:rsidR="00BD713D" w:rsidRPr="00D532C9" w:rsidTr="00BD713D">
        <w:trPr>
          <w:trHeight w:val="311"/>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BD713D" w:rsidP="0096030A">
            <w:pPr>
              <w:rPr>
                <w:rFonts w:ascii="Bodoni MT" w:hAnsi="Bodoni MT"/>
                <w:b/>
                <w:color w:val="auto"/>
                <w:sz w:val="24"/>
                <w:szCs w:val="24"/>
              </w:rPr>
            </w:pPr>
            <w:r w:rsidRPr="00BD713D">
              <w:rPr>
                <w:rFonts w:ascii="Bodoni MT" w:hAnsi="Bodoni MT"/>
                <w:b/>
                <w:color w:val="auto"/>
                <w:sz w:val="24"/>
                <w:szCs w:val="24"/>
              </w:rPr>
              <w:t>Campylobacteriosis</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19</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14</w:t>
            </w:r>
          </w:p>
        </w:tc>
      </w:tr>
      <w:tr w:rsidR="00BD713D" w:rsidRPr="00D532C9" w:rsidTr="00BD713D">
        <w:trPr>
          <w:trHeight w:val="878"/>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450C0F" w:rsidP="0096030A">
            <w:pPr>
              <w:rPr>
                <w:rFonts w:ascii="Bodoni MT" w:hAnsi="Bodoni MT"/>
                <w:b/>
                <w:color w:val="auto"/>
                <w:sz w:val="24"/>
                <w:szCs w:val="24"/>
              </w:rPr>
            </w:pPr>
            <w:proofErr w:type="spellStart"/>
            <w:r>
              <w:rPr>
                <w:rFonts w:ascii="Bodoni MT" w:hAnsi="Bodoni MT"/>
                <w:b/>
                <w:color w:val="auto"/>
                <w:sz w:val="24"/>
                <w:szCs w:val="24"/>
              </w:rPr>
              <w:t>Carbapenemase</w:t>
            </w:r>
            <w:proofErr w:type="spellEnd"/>
            <w:r>
              <w:rPr>
                <w:rFonts w:ascii="Bodoni MT" w:hAnsi="Bodoni MT"/>
                <w:b/>
                <w:color w:val="auto"/>
                <w:sz w:val="24"/>
                <w:szCs w:val="24"/>
              </w:rPr>
              <w:t xml:space="preserve">-producing </w:t>
            </w:r>
            <w:proofErr w:type="spellStart"/>
            <w:r>
              <w:rPr>
                <w:rFonts w:ascii="Bodoni MT" w:hAnsi="Bodoni MT"/>
                <w:b/>
                <w:color w:val="auto"/>
                <w:sz w:val="24"/>
                <w:szCs w:val="24"/>
              </w:rPr>
              <w:t>C</w:t>
            </w:r>
            <w:r w:rsidR="00BD713D" w:rsidRPr="00BD713D">
              <w:rPr>
                <w:rFonts w:ascii="Bodoni MT" w:hAnsi="Bodoni MT"/>
                <w:b/>
                <w:color w:val="auto"/>
                <w:sz w:val="24"/>
                <w:szCs w:val="24"/>
              </w:rPr>
              <w:t>arbapenemase</w:t>
            </w:r>
            <w:proofErr w:type="spellEnd"/>
            <w:r w:rsidR="00BD713D" w:rsidRPr="00BD713D">
              <w:rPr>
                <w:rFonts w:ascii="Bodoni MT" w:hAnsi="Bodoni MT"/>
                <w:b/>
                <w:color w:val="auto"/>
                <w:sz w:val="24"/>
                <w:szCs w:val="24"/>
              </w:rPr>
              <w:t>-resistant e</w:t>
            </w:r>
            <w:r>
              <w:rPr>
                <w:rFonts w:ascii="Bodoni MT" w:hAnsi="Bodoni MT"/>
                <w:b/>
                <w:color w:val="auto"/>
                <w:sz w:val="24"/>
                <w:szCs w:val="24"/>
              </w:rPr>
              <w:t>\</w:t>
            </w:r>
            <w:proofErr w:type="spellStart"/>
            <w:r>
              <w:rPr>
                <w:rFonts w:ascii="Bodoni MT" w:hAnsi="Bodoni MT"/>
                <w:b/>
                <w:color w:val="auto"/>
                <w:sz w:val="24"/>
                <w:szCs w:val="24"/>
              </w:rPr>
              <w:t>E</w:t>
            </w:r>
            <w:r w:rsidR="00BD713D" w:rsidRPr="00BD713D">
              <w:rPr>
                <w:rFonts w:ascii="Bodoni MT" w:hAnsi="Bodoni MT"/>
                <w:b/>
                <w:color w:val="auto"/>
                <w:sz w:val="24"/>
                <w:szCs w:val="24"/>
              </w:rPr>
              <w:t>nterobacteriaceae</w:t>
            </w:r>
            <w:proofErr w:type="spellEnd"/>
            <w:r w:rsidR="00BD713D" w:rsidRPr="00BD713D">
              <w:rPr>
                <w:rFonts w:ascii="Bodoni MT" w:hAnsi="Bodoni MT"/>
                <w:b/>
                <w:color w:val="auto"/>
                <w:sz w:val="24"/>
                <w:szCs w:val="24"/>
              </w:rPr>
              <w:t xml:space="preserve"> (CRE)</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36</w:t>
            </w:r>
          </w:p>
        </w:tc>
      </w:tr>
      <w:tr w:rsidR="00BD713D" w:rsidRPr="00D532C9" w:rsidTr="00BD713D">
        <w:trPr>
          <w:trHeight w:val="311"/>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BD713D" w:rsidP="0096030A">
            <w:pPr>
              <w:rPr>
                <w:rFonts w:ascii="Bodoni MT" w:hAnsi="Bodoni MT"/>
                <w:b/>
                <w:color w:val="auto"/>
                <w:sz w:val="24"/>
                <w:szCs w:val="24"/>
              </w:rPr>
            </w:pPr>
            <w:r w:rsidRPr="00BD713D">
              <w:rPr>
                <w:rFonts w:ascii="Bodoni MT" w:hAnsi="Bodoni MT"/>
                <w:b/>
                <w:color w:val="auto"/>
                <w:sz w:val="24"/>
                <w:szCs w:val="24"/>
              </w:rPr>
              <w:t>Chicken Pox</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5</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2</w:t>
            </w:r>
          </w:p>
        </w:tc>
      </w:tr>
      <w:tr w:rsidR="00BD713D" w:rsidRPr="00D532C9" w:rsidTr="00BD713D">
        <w:trPr>
          <w:trHeight w:val="311"/>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BD713D" w:rsidP="0096030A">
            <w:pPr>
              <w:rPr>
                <w:rFonts w:ascii="Bodoni MT" w:hAnsi="Bodoni MT"/>
                <w:b/>
                <w:color w:val="auto"/>
                <w:sz w:val="24"/>
                <w:szCs w:val="24"/>
              </w:rPr>
            </w:pPr>
            <w:r w:rsidRPr="00BD713D">
              <w:rPr>
                <w:rFonts w:ascii="Bodoni MT" w:hAnsi="Bodoni MT"/>
                <w:b/>
                <w:color w:val="auto"/>
                <w:sz w:val="24"/>
                <w:szCs w:val="24"/>
              </w:rPr>
              <w:t>Hepatitis C</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110</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182</w:t>
            </w:r>
          </w:p>
        </w:tc>
      </w:tr>
      <w:tr w:rsidR="00BD713D" w:rsidRPr="00D532C9" w:rsidTr="00BD713D">
        <w:trPr>
          <w:trHeight w:val="311"/>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BD713D" w:rsidP="0096030A">
            <w:pPr>
              <w:rPr>
                <w:rFonts w:ascii="Bodoni MT" w:hAnsi="Bodoni MT"/>
                <w:b/>
                <w:color w:val="auto"/>
                <w:sz w:val="24"/>
                <w:szCs w:val="24"/>
              </w:rPr>
            </w:pPr>
            <w:r w:rsidRPr="00BD713D">
              <w:rPr>
                <w:rFonts w:ascii="Bodoni MT" w:hAnsi="Bodoni MT"/>
                <w:b/>
                <w:color w:val="auto"/>
                <w:sz w:val="24"/>
                <w:szCs w:val="24"/>
              </w:rPr>
              <w:t>Hepatitis A</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2</w:t>
            </w:r>
          </w:p>
        </w:tc>
      </w:tr>
      <w:tr w:rsidR="00BD713D" w:rsidRPr="00D532C9" w:rsidTr="00BD713D">
        <w:trPr>
          <w:trHeight w:val="311"/>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BD713D" w:rsidP="0096030A">
            <w:pPr>
              <w:rPr>
                <w:rFonts w:ascii="Bodoni MT" w:hAnsi="Bodoni MT"/>
                <w:b/>
                <w:color w:val="auto"/>
                <w:sz w:val="24"/>
                <w:szCs w:val="24"/>
              </w:rPr>
            </w:pPr>
            <w:r w:rsidRPr="00BD713D">
              <w:rPr>
                <w:rFonts w:ascii="Bodoni MT" w:hAnsi="Bodoni MT"/>
                <w:b/>
                <w:color w:val="auto"/>
                <w:sz w:val="24"/>
                <w:szCs w:val="24"/>
              </w:rPr>
              <w:t>Histoplasmosis</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4</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4</w:t>
            </w:r>
          </w:p>
        </w:tc>
      </w:tr>
      <w:tr w:rsidR="00BD713D" w:rsidRPr="00D532C9" w:rsidTr="00BD713D">
        <w:trPr>
          <w:trHeight w:val="311"/>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BD713D" w:rsidP="0096030A">
            <w:pPr>
              <w:rPr>
                <w:rFonts w:ascii="Bodoni MT" w:hAnsi="Bodoni MT"/>
                <w:b/>
                <w:color w:val="auto"/>
                <w:sz w:val="24"/>
                <w:szCs w:val="24"/>
              </w:rPr>
            </w:pPr>
            <w:r w:rsidRPr="00BD713D">
              <w:rPr>
                <w:rFonts w:ascii="Bodoni MT" w:hAnsi="Bodoni MT"/>
                <w:b/>
                <w:color w:val="auto"/>
                <w:sz w:val="24"/>
                <w:szCs w:val="24"/>
              </w:rPr>
              <w:t>Lyme Disease</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5</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w:t>
            </w:r>
          </w:p>
        </w:tc>
      </w:tr>
      <w:tr w:rsidR="00BD713D" w:rsidRPr="00D532C9" w:rsidTr="00BD713D">
        <w:trPr>
          <w:trHeight w:val="311"/>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BD713D" w:rsidP="0096030A">
            <w:pPr>
              <w:rPr>
                <w:rFonts w:ascii="Bodoni MT" w:hAnsi="Bodoni MT"/>
                <w:b/>
                <w:color w:val="auto"/>
                <w:sz w:val="24"/>
                <w:szCs w:val="24"/>
              </w:rPr>
            </w:pPr>
            <w:r w:rsidRPr="00BD713D">
              <w:rPr>
                <w:rFonts w:ascii="Bodoni MT" w:hAnsi="Bodoni MT"/>
                <w:b/>
                <w:color w:val="auto"/>
                <w:sz w:val="24"/>
                <w:szCs w:val="24"/>
              </w:rPr>
              <w:t>Streptococcus A</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5</w:t>
            </w:r>
          </w:p>
        </w:tc>
      </w:tr>
      <w:tr w:rsidR="00BD713D" w:rsidRPr="00D532C9" w:rsidTr="00BD713D">
        <w:trPr>
          <w:trHeight w:val="311"/>
        </w:trPr>
        <w:tc>
          <w:tcPr>
            <w:cnfStyle w:val="001000000000" w:firstRow="0" w:lastRow="0" w:firstColumn="1" w:lastColumn="0" w:oddVBand="0" w:evenVBand="0" w:oddHBand="0" w:evenHBand="0" w:firstRowFirstColumn="0" w:firstRowLastColumn="0" w:lastRowFirstColumn="0" w:lastRowLastColumn="0"/>
            <w:tcW w:w="3068" w:type="dxa"/>
          </w:tcPr>
          <w:p w:rsidR="00BD713D" w:rsidRPr="00BD713D" w:rsidRDefault="00BD713D" w:rsidP="0096030A">
            <w:pPr>
              <w:rPr>
                <w:rFonts w:ascii="Bodoni MT" w:hAnsi="Bodoni MT"/>
                <w:b/>
                <w:color w:val="auto"/>
                <w:sz w:val="24"/>
                <w:szCs w:val="24"/>
              </w:rPr>
            </w:pPr>
            <w:r w:rsidRPr="00BD713D">
              <w:rPr>
                <w:rFonts w:ascii="Bodoni MT" w:hAnsi="Bodoni MT"/>
                <w:b/>
                <w:color w:val="auto"/>
                <w:sz w:val="24"/>
                <w:szCs w:val="24"/>
              </w:rPr>
              <w:t>Streptococcus Pneumoniae</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14</w:t>
            </w:r>
          </w:p>
        </w:tc>
        <w:tc>
          <w:tcPr>
            <w:tcW w:w="3069" w:type="dxa"/>
          </w:tcPr>
          <w:p w:rsidR="00BD713D" w:rsidRPr="00BD713D" w:rsidRDefault="00BD713D" w:rsidP="0096030A">
            <w:pPr>
              <w:cnfStyle w:val="000000000000" w:firstRow="0" w:lastRow="0" w:firstColumn="0" w:lastColumn="0" w:oddVBand="0" w:evenVBand="0" w:oddHBand="0" w:evenHBand="0" w:firstRowFirstColumn="0" w:firstRowLastColumn="0" w:lastRowFirstColumn="0" w:lastRowLastColumn="0"/>
              <w:rPr>
                <w:rFonts w:ascii="Bodoni MT" w:hAnsi="Bodoni MT"/>
                <w:b/>
                <w:color w:val="auto"/>
                <w:sz w:val="24"/>
                <w:szCs w:val="24"/>
              </w:rPr>
            </w:pPr>
            <w:r w:rsidRPr="00BD713D">
              <w:rPr>
                <w:rFonts w:ascii="Bodoni MT" w:hAnsi="Bodoni MT"/>
                <w:b/>
                <w:color w:val="auto"/>
                <w:sz w:val="24"/>
                <w:szCs w:val="24"/>
              </w:rPr>
              <w:t>16</w:t>
            </w:r>
          </w:p>
        </w:tc>
      </w:tr>
    </w:tbl>
    <w:p w:rsidR="00BD713D" w:rsidRPr="001E3EE1" w:rsidRDefault="00BD713D" w:rsidP="00E03665">
      <w:pPr>
        <w:spacing w:line="240" w:lineRule="auto"/>
        <w:jc w:val="center"/>
        <w:rPr>
          <w:rFonts w:ascii="Bodoni MT" w:hAnsi="Bodoni MT"/>
          <w:sz w:val="20"/>
          <w:szCs w:val="20"/>
        </w:rPr>
      </w:pPr>
      <w:r w:rsidRPr="001E3EE1">
        <w:rPr>
          <w:rFonts w:ascii="Bodoni MT" w:hAnsi="Bodoni MT"/>
          <w:sz w:val="20"/>
          <w:szCs w:val="20"/>
        </w:rPr>
        <w:t>*</w:t>
      </w:r>
      <w:r w:rsidRPr="001E3EE1">
        <w:rPr>
          <w:rFonts w:ascii="Bodoni MT" w:hAnsi="Bodoni MT"/>
          <w:color w:val="003399"/>
          <w:sz w:val="20"/>
          <w:szCs w:val="20"/>
        </w:rPr>
        <w:t>This table includes cases that might not be determined. Investigation must be initiated in order to make a final determi</w:t>
      </w:r>
      <w:r w:rsidR="00834B7D">
        <w:rPr>
          <w:rFonts w:ascii="Bodoni MT" w:hAnsi="Bodoni MT"/>
          <w:color w:val="003399"/>
          <w:sz w:val="20"/>
          <w:szCs w:val="20"/>
        </w:rPr>
        <w:t>nation. Not publicly reported if</w:t>
      </w:r>
      <w:r w:rsidRPr="001E3EE1">
        <w:rPr>
          <w:rFonts w:ascii="Bodoni MT" w:hAnsi="Bodoni MT"/>
          <w:color w:val="003399"/>
          <w:sz w:val="20"/>
          <w:szCs w:val="20"/>
        </w:rPr>
        <w:t xml:space="preserve"> total </w:t>
      </w:r>
      <w:r w:rsidR="00834B7D">
        <w:rPr>
          <w:rFonts w:ascii="Bodoni MT" w:hAnsi="Bodoni MT"/>
          <w:color w:val="003399"/>
          <w:sz w:val="20"/>
          <w:szCs w:val="20"/>
        </w:rPr>
        <w:t xml:space="preserve">number of cases </w:t>
      </w:r>
      <w:r w:rsidRPr="001E3EE1">
        <w:rPr>
          <w:rFonts w:ascii="Bodoni MT" w:hAnsi="Bodoni MT"/>
          <w:color w:val="003399"/>
          <w:sz w:val="20"/>
          <w:szCs w:val="20"/>
        </w:rPr>
        <w:t>is less than 5.</w:t>
      </w:r>
    </w:p>
    <w:p w:rsidR="00BD713D" w:rsidRPr="00376A38" w:rsidRDefault="00BD713D" w:rsidP="00BD713D">
      <w:pPr>
        <w:pStyle w:val="Heading2"/>
        <w:spacing w:line="360" w:lineRule="auto"/>
        <w:jc w:val="center"/>
        <w:rPr>
          <w:rFonts w:ascii="Bodoni MT" w:hAnsi="Bodoni MT"/>
          <w:b/>
          <w:color w:val="auto"/>
          <w:szCs w:val="32"/>
        </w:rPr>
      </w:pPr>
      <w:r w:rsidRPr="00376A38">
        <w:rPr>
          <w:rFonts w:ascii="Bodoni MT" w:hAnsi="Bodoni MT"/>
          <w:b/>
          <w:color w:val="auto"/>
          <w:szCs w:val="32"/>
        </w:rPr>
        <w:t>TUBERCULOSIS CASE MANAGEMENT AND TESTING</w:t>
      </w:r>
    </w:p>
    <w:p w:rsidR="00BD713D" w:rsidRPr="00D532C9" w:rsidRDefault="00BD713D" w:rsidP="00BD713D">
      <w:pPr>
        <w:spacing w:line="360" w:lineRule="auto"/>
        <w:rPr>
          <w:rFonts w:ascii="Bodoni MT" w:hAnsi="Bodoni MT"/>
          <w:sz w:val="24"/>
          <w:szCs w:val="24"/>
        </w:rPr>
      </w:pPr>
      <w:r w:rsidRPr="00D532C9">
        <w:rPr>
          <w:rFonts w:ascii="Bodoni MT" w:hAnsi="Bodoni MT"/>
          <w:sz w:val="24"/>
          <w:szCs w:val="24"/>
        </w:rPr>
        <w:t xml:space="preserve">Tuberculosis (TB) control and case management by Local Health Departments is a mandated task under the Indiana Code 410 IAC 1-2.3-106. This includes investigating positive skin tests, collection of sputum samples for evaluation by the ISDH lab, providing medications for both active and latent TB cases, home visits for medication administration, evaluation and testing for contacts of the infected patient, communication with the patient’s physician, and patient education. In 2018, 0 active TB cases, 1 suspected, and 18 latent TB cases were managed by the VCHD Clinic. In addition, the VCHD Clinic provided TB skin </w:t>
      </w:r>
      <w:r w:rsidR="00834B7D">
        <w:rPr>
          <w:rFonts w:ascii="Bodoni MT" w:hAnsi="Bodoni MT"/>
          <w:sz w:val="24"/>
          <w:szCs w:val="24"/>
        </w:rPr>
        <w:t>testing on a walk in basis</w:t>
      </w:r>
      <w:r w:rsidRPr="00D532C9">
        <w:rPr>
          <w:rFonts w:ascii="Bodoni MT" w:hAnsi="Bodoni MT"/>
          <w:sz w:val="24"/>
          <w:szCs w:val="24"/>
        </w:rPr>
        <w:t xml:space="preserve"> for the community for a nominal charge. 1,103 TB skin tests were administered in 2018.</w:t>
      </w:r>
    </w:p>
    <w:p w:rsidR="00473005" w:rsidRPr="00376A38" w:rsidRDefault="00E0082C" w:rsidP="001E3EE1">
      <w:pPr>
        <w:pStyle w:val="Heading2"/>
        <w:jc w:val="center"/>
        <w:rPr>
          <w:rFonts w:ascii="Bodoni MT" w:hAnsi="Bodoni MT"/>
          <w:b/>
          <w:color w:val="auto"/>
          <w:szCs w:val="32"/>
        </w:rPr>
      </w:pPr>
      <w:r w:rsidRPr="00376A38">
        <w:rPr>
          <w:rFonts w:ascii="Bodoni MT" w:hAnsi="Bodoni MT"/>
          <w:b/>
          <w:color w:val="auto"/>
          <w:szCs w:val="32"/>
        </w:rPr>
        <w:lastRenderedPageBreak/>
        <w:t>VACCINE</w:t>
      </w:r>
      <w:r w:rsidR="00834B7D" w:rsidRPr="00376A38">
        <w:rPr>
          <w:rFonts w:ascii="Bodoni MT" w:hAnsi="Bodoni MT"/>
          <w:b/>
          <w:color w:val="auto"/>
          <w:szCs w:val="32"/>
        </w:rPr>
        <w:t>S</w:t>
      </w:r>
      <w:r w:rsidRPr="00376A38">
        <w:rPr>
          <w:rFonts w:ascii="Bodoni MT" w:hAnsi="Bodoni MT"/>
          <w:b/>
          <w:color w:val="auto"/>
          <w:szCs w:val="32"/>
        </w:rPr>
        <w:t xml:space="preserve"> FOR CHILDREN PR</w:t>
      </w:r>
      <w:r w:rsidR="00BD713D" w:rsidRPr="00376A38">
        <w:rPr>
          <w:rFonts w:ascii="Bodoni MT" w:hAnsi="Bodoni MT"/>
          <w:b/>
          <w:color w:val="auto"/>
          <w:szCs w:val="32"/>
        </w:rPr>
        <w:t>O</w:t>
      </w:r>
      <w:r w:rsidRPr="00376A38">
        <w:rPr>
          <w:rFonts w:ascii="Bodoni MT" w:hAnsi="Bodoni MT"/>
          <w:b/>
          <w:color w:val="auto"/>
          <w:szCs w:val="32"/>
        </w:rPr>
        <w:t>GRAM/PRIVATE PAY VACCINES</w:t>
      </w:r>
    </w:p>
    <w:p w:rsidR="001A2DAB" w:rsidRPr="001A2DAB" w:rsidRDefault="001A2DAB" w:rsidP="001A2DAB">
      <w:pPr>
        <w:rPr>
          <w:sz w:val="8"/>
          <w:szCs w:val="8"/>
        </w:rPr>
      </w:pPr>
    </w:p>
    <w:p w:rsidR="00473005" w:rsidRPr="00D532C9" w:rsidRDefault="00473005" w:rsidP="00D532C9">
      <w:pPr>
        <w:spacing w:line="360" w:lineRule="auto"/>
        <w:rPr>
          <w:rFonts w:ascii="Bodoni MT" w:hAnsi="Bodoni MT"/>
          <w:sz w:val="24"/>
          <w:szCs w:val="24"/>
        </w:rPr>
      </w:pPr>
      <w:r w:rsidRPr="00D532C9">
        <w:rPr>
          <w:rFonts w:ascii="Bodoni MT" w:hAnsi="Bodoni MT"/>
          <w:sz w:val="24"/>
          <w:szCs w:val="24"/>
        </w:rPr>
        <w:t>The VCHD Clinic is a provider enrolled in the Vaccines for Children program and provided childhood immunizations to those who qualified. With some of the pediatricians in and around town not carrying immunizations the VCHD helped immunize those children. Most major insurances were accepted at the VCHD with the help of Vaxcare.</w:t>
      </w:r>
    </w:p>
    <w:p w:rsidR="00473005" w:rsidRPr="00376A38" w:rsidRDefault="00E0082C" w:rsidP="00E0082C">
      <w:pPr>
        <w:pStyle w:val="Heading2"/>
        <w:spacing w:line="360" w:lineRule="auto"/>
        <w:jc w:val="center"/>
        <w:rPr>
          <w:rFonts w:ascii="Bodoni MT" w:hAnsi="Bodoni MT"/>
          <w:b/>
          <w:color w:val="auto"/>
          <w:szCs w:val="32"/>
        </w:rPr>
      </w:pPr>
      <w:r w:rsidRPr="00376A38">
        <w:rPr>
          <w:rFonts w:ascii="Bodoni MT" w:hAnsi="Bodoni MT"/>
          <w:b/>
          <w:color w:val="auto"/>
          <w:szCs w:val="32"/>
        </w:rPr>
        <w:t xml:space="preserve">ADULT VACCINE PROGRAM/ADULT STAY WELL PHYSICALS </w:t>
      </w:r>
    </w:p>
    <w:p w:rsidR="00473005" w:rsidRPr="00D532C9" w:rsidRDefault="00473005" w:rsidP="00D532C9">
      <w:pPr>
        <w:spacing w:line="360" w:lineRule="auto"/>
        <w:rPr>
          <w:rFonts w:ascii="Bodoni MT" w:hAnsi="Bodoni MT"/>
          <w:sz w:val="24"/>
          <w:szCs w:val="24"/>
        </w:rPr>
      </w:pPr>
      <w:r w:rsidRPr="00D532C9">
        <w:rPr>
          <w:rFonts w:ascii="Bodoni MT" w:hAnsi="Bodoni MT"/>
          <w:sz w:val="24"/>
          <w:szCs w:val="24"/>
        </w:rPr>
        <w:t xml:space="preserve">The Adult Stay Well Program was continued by Dr. Brown who provided adult physicals which included college students, daycare employees, and foster care parents for a nominal fee. The VCHD is enrolled in the Vaccines for Adults program to provide immunizations for adults with no insurance or insurance that does not cover vaccines. </w:t>
      </w:r>
    </w:p>
    <w:p w:rsidR="00473005" w:rsidRPr="00376A38" w:rsidRDefault="00E0082C" w:rsidP="00E0082C">
      <w:pPr>
        <w:pStyle w:val="Heading2"/>
        <w:spacing w:line="360" w:lineRule="auto"/>
        <w:jc w:val="center"/>
        <w:rPr>
          <w:rFonts w:ascii="Bodoni MT" w:hAnsi="Bodoni MT"/>
          <w:b/>
          <w:color w:val="auto"/>
          <w:szCs w:val="32"/>
        </w:rPr>
      </w:pPr>
      <w:r w:rsidRPr="00376A38">
        <w:rPr>
          <w:rFonts w:ascii="Bodoni MT" w:hAnsi="Bodoni MT"/>
          <w:b/>
          <w:color w:val="auto"/>
          <w:szCs w:val="32"/>
        </w:rPr>
        <w:t>COMMUNITY INVOLVEMENT</w:t>
      </w:r>
    </w:p>
    <w:p w:rsidR="0009363C" w:rsidRPr="0009363C" w:rsidRDefault="00473005" w:rsidP="0009363C">
      <w:pPr>
        <w:spacing w:line="360" w:lineRule="auto"/>
        <w:rPr>
          <w:rFonts w:ascii="Bodoni MT" w:hAnsi="Bodoni MT"/>
          <w:sz w:val="24"/>
          <w:szCs w:val="24"/>
        </w:rPr>
      </w:pPr>
      <w:r w:rsidRPr="00D532C9">
        <w:rPr>
          <w:rFonts w:ascii="Bodoni MT" w:hAnsi="Bodoni MT"/>
          <w:sz w:val="24"/>
          <w:szCs w:val="24"/>
        </w:rPr>
        <w:t xml:space="preserve">Immunizations are an important part of what the nurses at the Vigo County Health Department do on a daily basis. Approximately 193 flu vaccines were given to Vigo County Employees in the fall of 2018. The VCHD nurses serve at clinical preceptors for nursing students from Indiana State University and Saint Mary of the Woods College. The Health Department nurses, Twyla Spidel RN, Chelsea Willis RN, and Andrea Craft RN, sit on the Vigo County Immunization Task Force; which meets quarterly with other medical professionals, school nurses, and childhood development members to collaborate and create new ways to increase immunization rates for Vigo County. </w:t>
      </w:r>
    </w:p>
    <w:tbl>
      <w:tblPr>
        <w:tblStyle w:val="TableGrid"/>
        <w:tblW w:w="5000" w:type="pct"/>
        <w:tblLayout w:type="fixed"/>
        <w:tblCellMar>
          <w:left w:w="0" w:type="dxa"/>
          <w:right w:w="0" w:type="dxa"/>
        </w:tblCellMar>
        <w:tblLook w:val="04A0" w:firstRow="1" w:lastRow="0" w:firstColumn="1" w:lastColumn="0" w:noHBand="0" w:noVBand="1"/>
        <w:tblDescription w:val="Contact information table"/>
      </w:tblPr>
      <w:tblGrid>
        <w:gridCol w:w="3119"/>
        <w:gridCol w:w="3118"/>
        <w:gridCol w:w="3118"/>
      </w:tblGrid>
      <w:tr w:rsidR="0009363C" w:rsidRPr="00D532C9" w:rsidTr="00930896">
        <w:trPr>
          <w:cnfStyle w:val="100000000000" w:firstRow="1" w:lastRow="0" w:firstColumn="0" w:lastColumn="0" w:oddVBand="0" w:evenVBand="0" w:oddHBand="0" w:evenHBand="0" w:firstRowFirstColumn="0" w:firstRowLastColumn="0" w:lastRowFirstColumn="0" w:lastRowLastColumn="0"/>
          <w:trHeight w:val="441"/>
        </w:trPr>
        <w:tc>
          <w:tcPr>
            <w:tcW w:w="3119" w:type="dxa"/>
            <w:shd w:val="clear" w:color="auto" w:fill="auto"/>
            <w:vAlign w:val="center"/>
          </w:tcPr>
          <w:p w:rsidR="0009363C" w:rsidRPr="001E3EE1" w:rsidRDefault="0009363C" w:rsidP="0096030A">
            <w:pPr>
              <w:spacing w:line="360" w:lineRule="auto"/>
              <w:rPr>
                <w:rFonts w:ascii="Bodoni MT" w:hAnsi="Bodoni MT"/>
                <w:b/>
                <w:color w:val="auto"/>
              </w:rPr>
            </w:pPr>
            <w:r w:rsidRPr="001E3EE1">
              <w:rPr>
                <w:rFonts w:ascii="Bodoni MT" w:hAnsi="Bodoni MT"/>
                <w:b/>
                <w:color w:val="auto"/>
              </w:rPr>
              <w:t>Andrea Craft RN</w:t>
            </w:r>
          </w:p>
        </w:tc>
        <w:tc>
          <w:tcPr>
            <w:tcW w:w="3118" w:type="dxa"/>
            <w:shd w:val="clear" w:color="auto" w:fill="auto"/>
            <w:vAlign w:val="center"/>
          </w:tcPr>
          <w:p w:rsidR="0009363C" w:rsidRPr="001E3EE1" w:rsidRDefault="00700334" w:rsidP="0096030A">
            <w:pPr>
              <w:spacing w:line="360" w:lineRule="auto"/>
              <w:rPr>
                <w:rFonts w:ascii="Bodoni MT" w:hAnsi="Bodoni MT"/>
                <w:b/>
                <w:color w:val="auto"/>
              </w:rPr>
            </w:pPr>
            <w:r>
              <w:rPr>
                <w:rFonts w:ascii="Bodoni MT" w:hAnsi="Bodoni MT"/>
                <w:b/>
                <w:color w:val="auto"/>
              </w:rPr>
              <w:t xml:space="preserve">     </w:t>
            </w:r>
            <w:r w:rsidR="0009363C" w:rsidRPr="001E3EE1">
              <w:rPr>
                <w:rFonts w:ascii="Bodoni MT" w:hAnsi="Bodoni MT"/>
                <w:b/>
                <w:color w:val="auto"/>
              </w:rPr>
              <w:t>Twyla Spidel RN</w:t>
            </w:r>
          </w:p>
        </w:tc>
        <w:tc>
          <w:tcPr>
            <w:tcW w:w="3118" w:type="dxa"/>
            <w:shd w:val="clear" w:color="auto" w:fill="auto"/>
            <w:vAlign w:val="center"/>
          </w:tcPr>
          <w:p w:rsidR="0009363C" w:rsidRPr="001E3EE1" w:rsidRDefault="00700334" w:rsidP="0096030A">
            <w:pPr>
              <w:spacing w:line="360" w:lineRule="auto"/>
              <w:rPr>
                <w:rFonts w:ascii="Bodoni MT" w:hAnsi="Bodoni MT"/>
                <w:b/>
                <w:color w:val="auto"/>
              </w:rPr>
            </w:pPr>
            <w:r>
              <w:rPr>
                <w:rFonts w:ascii="Bodoni MT" w:hAnsi="Bodoni MT"/>
                <w:b/>
                <w:color w:val="auto"/>
              </w:rPr>
              <w:t xml:space="preserve">      </w:t>
            </w:r>
            <w:r w:rsidR="0009363C" w:rsidRPr="001E3EE1">
              <w:rPr>
                <w:rFonts w:ascii="Bodoni MT" w:hAnsi="Bodoni MT"/>
                <w:b/>
                <w:color w:val="auto"/>
              </w:rPr>
              <w:t>Chelsea willis RN</w:t>
            </w:r>
          </w:p>
        </w:tc>
      </w:tr>
      <w:tr w:rsidR="0009363C" w:rsidRPr="00634896" w:rsidTr="00930896">
        <w:trPr>
          <w:trHeight w:val="1898"/>
        </w:trPr>
        <w:tc>
          <w:tcPr>
            <w:tcW w:w="3119" w:type="dxa"/>
            <w:shd w:val="clear" w:color="auto" w:fill="auto"/>
          </w:tcPr>
          <w:p w:rsidR="0009363C" w:rsidRPr="00634896" w:rsidRDefault="0009363C" w:rsidP="0096030A">
            <w:pPr>
              <w:pStyle w:val="NoSpacing"/>
              <w:spacing w:line="360" w:lineRule="auto"/>
              <w:rPr>
                <w:rFonts w:ascii="Bodoni MT" w:hAnsi="Bodoni MT"/>
                <w:b/>
              </w:rPr>
            </w:pPr>
            <w:r w:rsidRPr="00634896">
              <w:rPr>
                <w:rFonts w:ascii="Bodoni MT" w:hAnsi="Bodoni MT"/>
                <w:b/>
              </w:rPr>
              <w:t xml:space="preserve"> </w:t>
            </w:r>
            <w:r w:rsidRPr="00634896">
              <w:rPr>
                <w:rFonts w:ascii="Bodoni MT" w:hAnsi="Bodoni MT"/>
                <w:b/>
                <w:sz w:val="8"/>
                <w:szCs w:val="8"/>
              </w:rPr>
              <w:t xml:space="preserve">  </w:t>
            </w:r>
            <w:r w:rsidRPr="00634896">
              <w:rPr>
                <w:rFonts w:ascii="Bodoni MT" w:hAnsi="Bodoni MT"/>
                <w:b/>
                <w:noProof/>
                <w:lang w:eastAsia="en-US"/>
              </w:rPr>
              <w:drawing>
                <wp:inline distT="0" distB="0" distL="0" distR="0" wp14:anchorId="10D553FB" wp14:editId="63037735">
                  <wp:extent cx="1664970" cy="1403185"/>
                  <wp:effectExtent l="73977" t="78423" r="142558" b="142557"/>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0161"/>
                          <a:stretch/>
                        </pic:blipFill>
                        <pic:spPr bwMode="auto">
                          <a:xfrm rot="5400000">
                            <a:off x="0" y="0"/>
                            <a:ext cx="1697602" cy="1430686"/>
                          </a:xfrm>
                          <a:prstGeom prst="rect">
                            <a:avLst/>
                          </a:prstGeom>
                          <a:ln w="38100" cap="sq" cmpd="sng" algn="ctr">
                            <a:solidFill>
                              <a:srgbClr val="003399"/>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3118" w:type="dxa"/>
            <w:shd w:val="clear" w:color="auto" w:fill="auto"/>
          </w:tcPr>
          <w:p w:rsidR="0009363C" w:rsidRPr="00634896" w:rsidRDefault="0009363C" w:rsidP="0096030A">
            <w:pPr>
              <w:pStyle w:val="NoSpacing"/>
              <w:spacing w:line="360" w:lineRule="auto"/>
              <w:rPr>
                <w:rFonts w:ascii="Bodoni MT" w:hAnsi="Bodoni MT"/>
                <w:b/>
              </w:rPr>
            </w:pPr>
            <w:r w:rsidRPr="00634896">
              <w:rPr>
                <w:rFonts w:ascii="Bodoni MT" w:hAnsi="Bodoni MT"/>
                <w:b/>
              </w:rPr>
              <w:t xml:space="preserve">   </w:t>
            </w:r>
            <w:r w:rsidRPr="00634896">
              <w:rPr>
                <w:rFonts w:ascii="Bodoni MT" w:hAnsi="Bodoni MT"/>
                <w:b/>
                <w:sz w:val="8"/>
                <w:szCs w:val="8"/>
              </w:rPr>
              <w:t xml:space="preserve">   </w:t>
            </w:r>
            <w:r w:rsidRPr="00634896">
              <w:rPr>
                <w:rFonts w:ascii="Bodoni MT" w:hAnsi="Bodoni MT"/>
                <w:b/>
                <w:noProof/>
                <w:lang w:eastAsia="en-US"/>
              </w:rPr>
              <w:drawing>
                <wp:inline distT="0" distB="0" distL="0" distR="0" wp14:anchorId="170120D8" wp14:editId="2155CA39">
                  <wp:extent cx="1648460" cy="1422031"/>
                  <wp:effectExtent l="75247" t="77153" r="141288" b="141287"/>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8105"/>
                          <a:stretch/>
                        </pic:blipFill>
                        <pic:spPr bwMode="auto">
                          <a:xfrm rot="5400000">
                            <a:off x="0" y="0"/>
                            <a:ext cx="1668202" cy="1439061"/>
                          </a:xfrm>
                          <a:prstGeom prst="rect">
                            <a:avLst/>
                          </a:prstGeom>
                          <a:ln w="38100" cap="sq" cmpd="sng" algn="ctr">
                            <a:solidFill>
                              <a:srgbClr val="003399"/>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3118" w:type="dxa"/>
            <w:shd w:val="clear" w:color="auto" w:fill="auto"/>
          </w:tcPr>
          <w:p w:rsidR="0009363C" w:rsidRPr="00634896" w:rsidRDefault="0009363C" w:rsidP="0096030A">
            <w:pPr>
              <w:pStyle w:val="NoSpacing"/>
              <w:spacing w:line="360" w:lineRule="auto"/>
              <w:rPr>
                <w:rFonts w:ascii="Bodoni MT" w:hAnsi="Bodoni MT"/>
                <w:b/>
              </w:rPr>
            </w:pPr>
            <w:r w:rsidRPr="00634896">
              <w:rPr>
                <w:rFonts w:ascii="Bodoni MT" w:hAnsi="Bodoni MT"/>
                <w:b/>
              </w:rPr>
              <w:t xml:space="preserve">     </w:t>
            </w:r>
            <w:r w:rsidRPr="00634896">
              <w:rPr>
                <w:rFonts w:ascii="Bodoni MT" w:hAnsi="Bodoni MT"/>
                <w:b/>
                <w:sz w:val="8"/>
                <w:szCs w:val="8"/>
              </w:rPr>
              <w:t xml:space="preserve">     </w:t>
            </w:r>
            <w:r w:rsidR="001E3EE1">
              <w:rPr>
                <w:rFonts w:ascii="Bodoni MT" w:hAnsi="Bodoni MT"/>
                <w:b/>
                <w:noProof/>
                <w:sz w:val="8"/>
                <w:szCs w:val="8"/>
                <w:lang w:eastAsia="en-US"/>
              </w:rPr>
              <w:t xml:space="preserve">   </w:t>
            </w:r>
            <w:r w:rsidRPr="00634896">
              <w:rPr>
                <w:rFonts w:ascii="Bodoni MT" w:hAnsi="Bodoni MT"/>
                <w:b/>
                <w:noProof/>
                <w:lang w:eastAsia="en-US"/>
              </w:rPr>
              <w:drawing>
                <wp:inline distT="0" distB="0" distL="0" distR="0" wp14:anchorId="733BB8AE" wp14:editId="5528F275">
                  <wp:extent cx="1377537" cy="1635760"/>
                  <wp:effectExtent l="76200" t="76200" r="127635" b="135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414937" cy="1680171"/>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BD713D" w:rsidRPr="00376A38" w:rsidRDefault="00BD713D" w:rsidP="00851509">
      <w:pPr>
        <w:pStyle w:val="Heading2"/>
        <w:spacing w:line="360" w:lineRule="auto"/>
        <w:jc w:val="center"/>
        <w:rPr>
          <w:rFonts w:ascii="Bodoni MT" w:hAnsi="Bodoni MT"/>
          <w:b/>
          <w:color w:val="auto"/>
          <w:szCs w:val="32"/>
        </w:rPr>
      </w:pPr>
      <w:r w:rsidRPr="00376A38">
        <w:rPr>
          <w:rFonts w:ascii="Bodoni MT" w:hAnsi="Bodoni MT"/>
          <w:b/>
          <w:color w:val="auto"/>
          <w:szCs w:val="32"/>
        </w:rPr>
        <w:lastRenderedPageBreak/>
        <w:t>EDUCATION</w:t>
      </w:r>
    </w:p>
    <w:p w:rsidR="00851509" w:rsidRDefault="00BD713D" w:rsidP="00851509">
      <w:pPr>
        <w:spacing w:line="360" w:lineRule="auto"/>
        <w:rPr>
          <w:rFonts w:ascii="Bodoni MT" w:hAnsi="Bodoni MT"/>
          <w:sz w:val="24"/>
          <w:szCs w:val="24"/>
        </w:rPr>
      </w:pPr>
      <w:r w:rsidRPr="00D532C9">
        <w:rPr>
          <w:rFonts w:ascii="Bodoni MT" w:hAnsi="Bodoni MT"/>
          <w:sz w:val="24"/>
          <w:szCs w:val="24"/>
        </w:rPr>
        <w:t xml:space="preserve">The public health nurses attended numerous training and educational courses throughout the year. Immunization Task Force, World TB Conference, Preparedness Training, Immunization A-Z, Public Health Nurse Conference, Lead Training, National Immunization Conference, Tri State TB Conference, and Labor of Love. There were also </w:t>
      </w:r>
      <w:r w:rsidR="00834B7D">
        <w:rPr>
          <w:rFonts w:ascii="Bodoni MT" w:hAnsi="Bodoni MT"/>
          <w:sz w:val="24"/>
          <w:szCs w:val="24"/>
        </w:rPr>
        <w:t xml:space="preserve">in-house </w:t>
      </w:r>
      <w:r w:rsidRPr="00D532C9">
        <w:rPr>
          <w:rFonts w:ascii="Bodoni MT" w:hAnsi="Bodoni MT"/>
          <w:sz w:val="24"/>
          <w:szCs w:val="24"/>
        </w:rPr>
        <w:t>training</w:t>
      </w:r>
      <w:r w:rsidR="00834B7D">
        <w:rPr>
          <w:rFonts w:ascii="Bodoni MT" w:hAnsi="Bodoni MT"/>
          <w:sz w:val="24"/>
          <w:szCs w:val="24"/>
        </w:rPr>
        <w:t>s</w:t>
      </w:r>
      <w:r w:rsidRPr="00D532C9">
        <w:rPr>
          <w:rFonts w:ascii="Bodoni MT" w:hAnsi="Bodoni MT"/>
          <w:sz w:val="24"/>
          <w:szCs w:val="24"/>
        </w:rPr>
        <w:t xml:space="preserve"> done in the VCHD Clinic. Education is an important </w:t>
      </w:r>
      <w:r w:rsidR="00851509">
        <w:rPr>
          <w:rFonts w:ascii="Bodoni MT" w:hAnsi="Bodoni MT"/>
          <w:sz w:val="24"/>
          <w:szCs w:val="24"/>
        </w:rPr>
        <w:t xml:space="preserve">aspect to evidence based care. </w:t>
      </w:r>
    </w:p>
    <w:p w:rsidR="00851509" w:rsidRDefault="00851509" w:rsidP="00851509">
      <w:pPr>
        <w:spacing w:line="240" w:lineRule="auto"/>
        <w:jc w:val="center"/>
        <w:rPr>
          <w:rFonts w:ascii="Bodoni MT" w:hAnsi="Bodoni MT"/>
          <w:sz w:val="24"/>
          <w:szCs w:val="24"/>
        </w:rPr>
      </w:pPr>
      <w:r>
        <w:rPr>
          <w:rFonts w:ascii="Bodoni MT" w:hAnsi="Bodoni MT"/>
          <w:sz w:val="24"/>
          <w:szCs w:val="24"/>
        </w:rPr>
        <w:t xml:space="preserve">          </w:t>
      </w:r>
      <w:r w:rsidR="00473005" w:rsidRPr="00D532C9">
        <w:rPr>
          <w:rFonts w:ascii="Bodoni MT" w:hAnsi="Bodoni MT"/>
          <w:noProof/>
          <w:sz w:val="24"/>
          <w:szCs w:val="24"/>
        </w:rPr>
        <w:drawing>
          <wp:inline distT="0" distB="0" distL="0" distR="0" wp14:anchorId="4E09C455" wp14:editId="67BDC492">
            <wp:extent cx="3871355" cy="2422525"/>
            <wp:effectExtent l="76200" t="76200" r="129540" b="130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8451.JPG"/>
                    <pic:cNvPicPr/>
                  </pic:nvPicPr>
                  <pic:blipFill rotWithShape="1">
                    <a:blip r:embed="rId44" cstate="print">
                      <a:extLst>
                        <a:ext uri="{28A0092B-C50C-407E-A947-70E740481C1C}">
                          <a14:useLocalDpi xmlns:a14="http://schemas.microsoft.com/office/drawing/2010/main" val="0"/>
                        </a:ext>
                      </a:extLst>
                    </a:blip>
                    <a:srcRect t="18721" r="6847"/>
                    <a:stretch/>
                  </pic:blipFill>
                  <pic:spPr bwMode="auto">
                    <a:xfrm>
                      <a:off x="0" y="0"/>
                      <a:ext cx="3878158" cy="2426782"/>
                    </a:xfrm>
                    <a:prstGeom prst="rect">
                      <a:avLst/>
                    </a:prstGeom>
                    <a:ln w="38100" cap="sq" cmpd="sng" algn="ctr">
                      <a:solidFill>
                        <a:srgbClr val="003399"/>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02AB2" w:rsidRDefault="00302AB2" w:rsidP="00851509">
      <w:pPr>
        <w:spacing w:line="240" w:lineRule="auto"/>
        <w:jc w:val="center"/>
        <w:rPr>
          <w:rFonts w:ascii="Bodoni MT" w:hAnsi="Bodoni MT"/>
          <w:sz w:val="24"/>
          <w:szCs w:val="24"/>
        </w:rPr>
      </w:pPr>
      <w:r>
        <w:rPr>
          <w:rFonts w:ascii="Bodoni MT" w:hAnsi="Bodoni MT"/>
          <w:sz w:val="24"/>
          <w:szCs w:val="24"/>
        </w:rPr>
        <w:t xml:space="preserve">    </w:t>
      </w:r>
      <w:r w:rsidR="00851509" w:rsidRPr="00302AB2">
        <w:rPr>
          <w:rFonts w:ascii="Bodoni MT" w:hAnsi="Bodoni MT"/>
          <w:b/>
          <w:sz w:val="24"/>
          <w:szCs w:val="24"/>
        </w:rPr>
        <w:t>Labor Of Love Conference in Indianapolis, Indiana</w:t>
      </w:r>
      <w:r w:rsidR="00473005" w:rsidRPr="00D532C9">
        <w:rPr>
          <w:rFonts w:ascii="Bodoni MT" w:hAnsi="Bodoni MT"/>
          <w:sz w:val="24"/>
          <w:szCs w:val="24"/>
        </w:rPr>
        <w:t xml:space="preserve">   </w:t>
      </w:r>
    </w:p>
    <w:p w:rsidR="00851509" w:rsidRPr="00851509" w:rsidRDefault="00473005" w:rsidP="00851509">
      <w:pPr>
        <w:spacing w:line="240" w:lineRule="auto"/>
        <w:jc w:val="center"/>
        <w:rPr>
          <w:rFonts w:ascii="Bodoni MT" w:hAnsi="Bodoni MT"/>
          <w:b/>
          <w:sz w:val="24"/>
          <w:szCs w:val="24"/>
        </w:rPr>
      </w:pPr>
      <w:r w:rsidRPr="00D532C9">
        <w:rPr>
          <w:rFonts w:ascii="Bodoni MT" w:hAnsi="Bodoni MT"/>
          <w:sz w:val="24"/>
          <w:szCs w:val="24"/>
        </w:rPr>
        <w:t xml:space="preserve">  </w:t>
      </w:r>
      <w:r w:rsidR="00302AB2">
        <w:rPr>
          <w:rFonts w:ascii="Bodoni MT" w:hAnsi="Bodoni MT"/>
          <w:sz w:val="24"/>
          <w:szCs w:val="24"/>
        </w:rPr>
        <w:t xml:space="preserve">        </w:t>
      </w:r>
      <w:r w:rsidRPr="00851509">
        <w:rPr>
          <w:rFonts w:ascii="Bodoni MT" w:hAnsi="Bodoni MT"/>
          <w:b/>
          <w:noProof/>
          <w:sz w:val="24"/>
          <w:szCs w:val="24"/>
        </w:rPr>
        <w:drawing>
          <wp:inline distT="0" distB="0" distL="0" distR="0" wp14:anchorId="762B111E" wp14:editId="6D3CA44E">
            <wp:extent cx="3883231" cy="2247123"/>
            <wp:effectExtent l="76200" t="76200" r="136525" b="134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5640.JPG"/>
                    <pic:cNvPicPr/>
                  </pic:nvPicPr>
                  <pic:blipFill rotWithShape="1">
                    <a:blip r:embed="rId45" cstate="print">
                      <a:extLst>
                        <a:ext uri="{28A0092B-C50C-407E-A947-70E740481C1C}">
                          <a14:useLocalDpi xmlns:a14="http://schemas.microsoft.com/office/drawing/2010/main" val="0"/>
                        </a:ext>
                      </a:extLst>
                    </a:blip>
                    <a:srcRect l="1989" t="7798" r="5099"/>
                    <a:stretch/>
                  </pic:blipFill>
                  <pic:spPr bwMode="auto">
                    <a:xfrm>
                      <a:off x="0" y="0"/>
                      <a:ext cx="3894585" cy="2253693"/>
                    </a:xfrm>
                    <a:prstGeom prst="rect">
                      <a:avLst/>
                    </a:prstGeom>
                    <a:ln w="38100" cap="sq" cmpd="sng" algn="ctr">
                      <a:solidFill>
                        <a:srgbClr val="003399"/>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473005" w:rsidRPr="00851509" w:rsidRDefault="00302AB2" w:rsidP="00851509">
      <w:pPr>
        <w:spacing w:line="240" w:lineRule="auto"/>
        <w:jc w:val="center"/>
        <w:rPr>
          <w:rFonts w:ascii="Bodoni MT" w:hAnsi="Bodoni MT"/>
          <w:b/>
          <w:sz w:val="24"/>
          <w:szCs w:val="24"/>
        </w:rPr>
      </w:pPr>
      <w:r>
        <w:rPr>
          <w:rFonts w:ascii="Bodoni MT" w:hAnsi="Bodoni MT"/>
          <w:b/>
          <w:sz w:val="24"/>
          <w:szCs w:val="24"/>
        </w:rPr>
        <w:t xml:space="preserve">    </w:t>
      </w:r>
      <w:r w:rsidR="00473005" w:rsidRPr="00851509">
        <w:rPr>
          <w:rFonts w:ascii="Bodoni MT" w:hAnsi="Bodoni MT"/>
          <w:b/>
          <w:sz w:val="24"/>
          <w:szCs w:val="24"/>
        </w:rPr>
        <w:t>National Immunization Conference</w:t>
      </w:r>
      <w:r w:rsidR="00851509" w:rsidRPr="00851509">
        <w:rPr>
          <w:rFonts w:ascii="Bodoni MT" w:hAnsi="Bodoni MT"/>
          <w:b/>
          <w:sz w:val="24"/>
          <w:szCs w:val="24"/>
        </w:rPr>
        <w:t xml:space="preserve"> in Atlanta, Georgia</w:t>
      </w:r>
    </w:p>
    <w:p w:rsidR="00CB6C5C" w:rsidRDefault="00CB6C5C" w:rsidP="00BF5CB3">
      <w:pPr>
        <w:pStyle w:val="Heading2"/>
        <w:jc w:val="center"/>
        <w:rPr>
          <w:rFonts w:ascii="Bodoni MT" w:hAnsi="Bodoni MT"/>
          <w:b/>
          <w:color w:val="auto"/>
          <w:sz w:val="28"/>
          <w:szCs w:val="28"/>
        </w:rPr>
      </w:pPr>
    </w:p>
    <w:p w:rsidR="0009363C" w:rsidRPr="00376A38" w:rsidRDefault="0009363C" w:rsidP="00BF5CB3">
      <w:pPr>
        <w:pStyle w:val="Heading2"/>
        <w:jc w:val="center"/>
        <w:rPr>
          <w:rFonts w:ascii="Bodoni MT" w:hAnsi="Bodoni MT"/>
          <w:b/>
          <w:color w:val="auto"/>
          <w:szCs w:val="32"/>
        </w:rPr>
      </w:pPr>
      <w:r w:rsidRPr="00376A38">
        <w:rPr>
          <w:rFonts w:ascii="Bodoni MT" w:hAnsi="Bodoni MT"/>
          <w:b/>
          <w:color w:val="auto"/>
          <w:szCs w:val="32"/>
        </w:rPr>
        <w:t xml:space="preserve">INDIANA STATE DEPARTMENT OF HEALTH </w:t>
      </w:r>
    </w:p>
    <w:p w:rsidR="00473005" w:rsidRPr="00376A38" w:rsidRDefault="0009363C" w:rsidP="00BF5CB3">
      <w:pPr>
        <w:pStyle w:val="Heading2"/>
        <w:jc w:val="center"/>
        <w:rPr>
          <w:rFonts w:ascii="Bodoni MT" w:hAnsi="Bodoni MT"/>
          <w:b/>
          <w:color w:val="auto"/>
          <w:szCs w:val="32"/>
        </w:rPr>
      </w:pPr>
      <w:r w:rsidRPr="00376A38">
        <w:rPr>
          <w:rFonts w:ascii="Bodoni MT" w:hAnsi="Bodoni MT"/>
          <w:b/>
          <w:color w:val="auto"/>
          <w:szCs w:val="32"/>
        </w:rPr>
        <w:t>IMMUNIZATION GRANT</w:t>
      </w:r>
    </w:p>
    <w:p w:rsidR="00BF5CB3" w:rsidRPr="00BF5CB3" w:rsidRDefault="00BF5CB3" w:rsidP="00BF5CB3">
      <w:pPr>
        <w:rPr>
          <w:sz w:val="8"/>
          <w:szCs w:val="8"/>
        </w:rPr>
      </w:pPr>
    </w:p>
    <w:p w:rsidR="00473005" w:rsidRPr="00D532C9" w:rsidRDefault="00473005" w:rsidP="00D532C9">
      <w:pPr>
        <w:spacing w:line="360" w:lineRule="auto"/>
        <w:rPr>
          <w:rFonts w:ascii="Bodoni MT" w:hAnsi="Bodoni MT"/>
          <w:sz w:val="24"/>
          <w:szCs w:val="24"/>
        </w:rPr>
      </w:pPr>
      <w:r w:rsidRPr="00D532C9">
        <w:rPr>
          <w:rFonts w:ascii="Bodoni MT" w:hAnsi="Bodoni MT"/>
          <w:sz w:val="24"/>
          <w:szCs w:val="24"/>
        </w:rPr>
        <w:t xml:space="preserve">A grant was awarded to the Vigo County Health Department Nursing Division by the Indiana State Immunization Division in 2018 for </w:t>
      </w:r>
      <w:r w:rsidR="00834B7D">
        <w:rPr>
          <w:rFonts w:ascii="Bodoni MT" w:hAnsi="Bodoni MT"/>
          <w:sz w:val="24"/>
          <w:szCs w:val="24"/>
        </w:rPr>
        <w:t>$</w:t>
      </w:r>
      <w:r w:rsidRPr="00D532C9">
        <w:rPr>
          <w:rFonts w:ascii="Bodoni MT" w:hAnsi="Bodoni MT"/>
          <w:sz w:val="24"/>
          <w:szCs w:val="24"/>
        </w:rPr>
        <w:t>75,407. Funds from this grant were used in various ways to increase immunization rates and promote services offered at the health department clinic. The VCHD Clinic were able to purchase various supplies and equipment for the health department clinic. Since the immunization grant was started in 2014, immunization rates in Vigo County have increased from 28% to 65% in 2017. Immunization rates for 2018 were not yet available. The grant funded the VCHD Clinics ability to accept most private insurances. 496 private insurance clients were administered vaccines in 2018.</w:t>
      </w:r>
    </w:p>
    <w:p w:rsidR="00473005" w:rsidRDefault="00CB6C5C" w:rsidP="00CB6C5C">
      <w:pPr>
        <w:pStyle w:val="ListNumber"/>
        <w:numPr>
          <w:ilvl w:val="0"/>
          <w:numId w:val="0"/>
        </w:numPr>
        <w:spacing w:line="360" w:lineRule="auto"/>
        <w:ind w:left="144"/>
        <w:jc w:val="center"/>
        <w:rPr>
          <w:rFonts w:ascii="Bodoni MT" w:hAnsi="Bodoni MT"/>
        </w:rPr>
      </w:pPr>
      <w:r w:rsidRPr="00D532C9">
        <w:rPr>
          <w:rFonts w:ascii="Bodoni MT" w:hAnsi="Bodoni MT"/>
          <w:noProof/>
          <w:lang w:eastAsia="en-US"/>
        </w:rPr>
        <w:drawing>
          <wp:inline distT="0" distB="0" distL="0" distR="0" wp14:anchorId="76F6B470" wp14:editId="71752518">
            <wp:extent cx="2136140" cy="2232099"/>
            <wp:effectExtent l="76200" t="76200" r="130810" b="13017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2171051" cy="2268578"/>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r>
        <w:rPr>
          <w:rFonts w:ascii="Bodoni MT" w:hAnsi="Bodoni MT"/>
        </w:rPr>
        <w:t xml:space="preserve">       </w:t>
      </w:r>
      <w:r>
        <w:rPr>
          <w:noProof/>
          <w:lang w:eastAsia="en-US"/>
        </w:rPr>
        <w:drawing>
          <wp:inline distT="0" distB="0" distL="0" distR="0" wp14:anchorId="0270DD7F" wp14:editId="3EEE05F6">
            <wp:extent cx="2313940" cy="2219366"/>
            <wp:effectExtent l="76200" t="76200" r="124460" b="142875"/>
            <wp:docPr id="39" name="Picture 3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43284" cy="2247511"/>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p w:rsidR="0009363C" w:rsidRPr="00CB6C5C" w:rsidRDefault="00CB6C5C" w:rsidP="00CB6C5C">
      <w:pPr>
        <w:pStyle w:val="ListNumber"/>
        <w:numPr>
          <w:ilvl w:val="0"/>
          <w:numId w:val="0"/>
        </w:numPr>
        <w:spacing w:line="360" w:lineRule="auto"/>
        <w:ind w:left="144"/>
        <w:jc w:val="center"/>
        <w:rPr>
          <w:rFonts w:ascii="Bodoni MT" w:hAnsi="Bodoni MT"/>
        </w:rPr>
      </w:pPr>
      <w:r w:rsidRPr="00CB6C5C">
        <w:rPr>
          <w:rFonts w:ascii="Bodoni MT" w:hAnsi="Bodoni MT"/>
          <w:b/>
          <w:color w:val="auto"/>
          <w:sz w:val="24"/>
          <w:szCs w:val="24"/>
        </w:rPr>
        <w:t>RHIANNON MOORE, INSURANCE BILLING SPECIALIST</w:t>
      </w:r>
    </w:p>
    <w:tbl>
      <w:tblPr>
        <w:tblStyle w:val="TableGrid"/>
        <w:tblW w:w="4570" w:type="pct"/>
        <w:tblInd w:w="150" w:type="dxa"/>
        <w:tblBorders>
          <w:lef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50"/>
      </w:tblGrid>
      <w:tr w:rsidR="00CB6C5C" w:rsidRPr="00D532C9" w:rsidTr="00CB6C5C">
        <w:trPr>
          <w:cnfStyle w:val="100000000000" w:firstRow="1" w:lastRow="0" w:firstColumn="0" w:lastColumn="0" w:oddVBand="0" w:evenVBand="0" w:oddHBand="0" w:evenHBand="0" w:firstRowFirstColumn="0" w:firstRowLastColumn="0" w:lastRowFirstColumn="0" w:lastRowLastColumn="0"/>
          <w:trHeight w:val="95"/>
        </w:trPr>
        <w:tc>
          <w:tcPr>
            <w:tcW w:w="8555" w:type="dxa"/>
            <w:shd w:val="clear" w:color="auto" w:fill="auto"/>
            <w:vAlign w:val="center"/>
          </w:tcPr>
          <w:p w:rsidR="00CB6C5C" w:rsidRPr="00E03665" w:rsidRDefault="00CB6C5C" w:rsidP="00CB6C5C">
            <w:pPr>
              <w:spacing w:line="360" w:lineRule="auto"/>
              <w:jc w:val="center"/>
              <w:rPr>
                <w:rFonts w:ascii="Bodoni MT" w:hAnsi="Bodoni MT"/>
                <w:b/>
              </w:rPr>
            </w:pPr>
            <w:r w:rsidRPr="00D532C9">
              <w:rPr>
                <w:rFonts w:ascii="Bodoni MT" w:hAnsi="Bodoni MT"/>
                <w:noProof/>
              </w:rPr>
              <w:drawing>
                <wp:inline distT="0" distB="0" distL="0" distR="0" wp14:anchorId="27A3F4D6" wp14:editId="57F48790">
                  <wp:extent cx="5034280" cy="1959428"/>
                  <wp:effectExtent l="19050" t="19050" r="13970" b="222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rsidR="00BF5CB3" w:rsidRPr="00BF5CB3" w:rsidRDefault="00BF5CB3" w:rsidP="00CB6C5C">
      <w:pPr>
        <w:pStyle w:val="Heading2"/>
        <w:jc w:val="center"/>
        <w:rPr>
          <w:rFonts w:ascii="Bodoni MT" w:hAnsi="Bodoni MT"/>
          <w:b/>
          <w:color w:val="auto"/>
          <w:sz w:val="36"/>
          <w:szCs w:val="36"/>
        </w:rPr>
      </w:pPr>
      <w:r w:rsidRPr="00BF5CB3">
        <w:rPr>
          <w:rFonts w:ascii="Bodoni MT" w:hAnsi="Bodoni MT"/>
          <w:b/>
          <w:color w:val="auto"/>
          <w:sz w:val="36"/>
          <w:szCs w:val="36"/>
        </w:rPr>
        <w:lastRenderedPageBreak/>
        <w:t>HEALTH EDUCATION</w:t>
      </w:r>
    </w:p>
    <w:p w:rsidR="008A03A0" w:rsidRPr="008A03A0" w:rsidRDefault="008A03A0" w:rsidP="00930896">
      <w:pPr>
        <w:spacing w:after="0" w:line="240" w:lineRule="auto"/>
        <w:jc w:val="center"/>
        <w:rPr>
          <w:rFonts w:ascii="Bodoni MT" w:eastAsia="Times New Roman" w:hAnsi="Bodoni MT" w:cs="Times New Roman"/>
          <w:sz w:val="16"/>
          <w:szCs w:val="16"/>
        </w:rPr>
      </w:pPr>
    </w:p>
    <w:p w:rsidR="008A03A0" w:rsidRPr="008A03A0" w:rsidRDefault="008A03A0" w:rsidP="00930896">
      <w:pPr>
        <w:spacing w:after="0" w:line="240" w:lineRule="auto"/>
        <w:jc w:val="center"/>
        <w:rPr>
          <w:rFonts w:ascii="Bodoni MT" w:eastAsia="Times New Roman" w:hAnsi="Bodoni MT" w:cs="Times New Roman"/>
          <w:sz w:val="16"/>
          <w:szCs w:val="16"/>
        </w:rPr>
        <w:sectPr w:rsidR="008A03A0" w:rsidRPr="008A03A0" w:rsidSect="00EE407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Default="00473005" w:rsidP="00D532C9">
      <w:pPr>
        <w:spacing w:after="0" w:line="360" w:lineRule="auto"/>
        <w:jc w:val="center"/>
        <w:rPr>
          <w:rFonts w:ascii="Bodoni MT" w:eastAsia="Times New Roman" w:hAnsi="Bodoni MT" w:cs="Times New Roman"/>
          <w:sz w:val="24"/>
          <w:szCs w:val="24"/>
        </w:rPr>
      </w:pPr>
      <w:r w:rsidRPr="00D532C9">
        <w:rPr>
          <w:rFonts w:ascii="Bodoni MT" w:eastAsia="Times New Roman" w:hAnsi="Bodoni MT" w:cs="Times New Roman"/>
          <w:noProof/>
          <w:sz w:val="24"/>
          <w:szCs w:val="24"/>
        </w:rPr>
        <w:drawing>
          <wp:inline distT="0" distB="0" distL="0" distR="0" wp14:anchorId="616847C8" wp14:editId="7896B685">
            <wp:extent cx="2588260" cy="2850078"/>
            <wp:effectExtent l="95250" t="95250" r="154940" b="16002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ni.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36374" cy="2903059"/>
                    </a:xfrm>
                    <a:prstGeom prst="rect">
                      <a:avLst/>
                    </a:prstGeom>
                    <a:ln w="57150" cap="sq">
                      <a:solidFill>
                        <a:srgbClr val="000066"/>
                      </a:solidFill>
                      <a:miter lim="800000"/>
                    </a:ln>
                    <a:effectLst>
                      <a:outerShdw blurRad="57150" dist="50800" dir="2700000" algn="tl" rotWithShape="0">
                        <a:srgbClr val="000000">
                          <a:alpha val="40000"/>
                        </a:srgbClr>
                      </a:outerShdw>
                    </a:effectLst>
                  </pic:spPr>
                </pic:pic>
              </a:graphicData>
            </a:graphic>
          </wp:inline>
        </w:drawing>
      </w:r>
      <w:r w:rsidR="0047475A" w:rsidRPr="0047475A">
        <w:rPr>
          <w:noProof/>
        </w:rPr>
        <w:t xml:space="preserve"> </w:t>
      </w:r>
    </w:p>
    <w:p w:rsidR="0047475A" w:rsidRPr="0047475A" w:rsidRDefault="0047475A" w:rsidP="008A03A0">
      <w:pPr>
        <w:spacing w:after="0" w:line="360" w:lineRule="auto"/>
        <w:rPr>
          <w:rFonts w:ascii="Bodoni MT" w:eastAsia="Times New Roman" w:hAnsi="Bodoni MT" w:cs="Times New Roman"/>
          <w:b/>
          <w:sz w:val="16"/>
          <w:szCs w:val="16"/>
        </w:rPr>
      </w:pPr>
    </w:p>
    <w:p w:rsidR="0047475A" w:rsidRDefault="00BF5CB3" w:rsidP="00376A38">
      <w:pPr>
        <w:spacing w:after="0" w:line="276" w:lineRule="auto"/>
        <w:rPr>
          <w:noProof/>
        </w:rPr>
      </w:pPr>
      <w:r w:rsidRPr="008A03A0">
        <w:rPr>
          <w:rFonts w:ascii="Bodoni MT" w:eastAsia="Times New Roman" w:hAnsi="Bodoni MT" w:cs="Times New Roman"/>
          <w:b/>
          <w:sz w:val="28"/>
          <w:szCs w:val="28"/>
        </w:rPr>
        <w:t>Roni Rozina, Health Educator/Media Coordinator</w:t>
      </w:r>
      <w:r w:rsidR="0047475A" w:rsidRPr="0047475A">
        <w:rPr>
          <w:noProof/>
        </w:rPr>
        <w:t xml:space="preserve"> </w:t>
      </w:r>
    </w:p>
    <w:p w:rsidR="00450C0F" w:rsidRPr="00DB5FE7" w:rsidRDefault="00450C0F" w:rsidP="008A03A0">
      <w:pPr>
        <w:spacing w:after="0" w:line="360" w:lineRule="auto"/>
        <w:rPr>
          <w:noProof/>
        </w:rPr>
      </w:pPr>
    </w:p>
    <w:p w:rsidR="00473005" w:rsidRPr="008A03A0" w:rsidRDefault="0047475A" w:rsidP="008A03A0">
      <w:pPr>
        <w:spacing w:after="0" w:line="360" w:lineRule="auto"/>
        <w:rPr>
          <w:rFonts w:ascii="Bodoni MT" w:eastAsia="Times New Roman" w:hAnsi="Bodoni MT" w:cs="Times New Roman"/>
          <w:b/>
          <w:sz w:val="28"/>
          <w:szCs w:val="28"/>
        </w:rPr>
      </w:pPr>
      <w:r>
        <w:rPr>
          <w:noProof/>
        </w:rPr>
        <w:drawing>
          <wp:inline distT="0" distB="0" distL="0" distR="0" wp14:anchorId="0E0FA063" wp14:editId="08889FDA">
            <wp:extent cx="2455882" cy="1258636"/>
            <wp:effectExtent l="0" t="0" r="1905" b="0"/>
            <wp:docPr id="41" name="Picture 41" descr="Image result for HEALTH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EALTH EDUC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65463" cy="1263546"/>
                    </a:xfrm>
                    <a:prstGeom prst="rect">
                      <a:avLst/>
                    </a:prstGeom>
                    <a:noFill/>
                    <a:ln>
                      <a:noFill/>
                    </a:ln>
                  </pic:spPr>
                </pic:pic>
              </a:graphicData>
            </a:graphic>
          </wp:inline>
        </w:drawing>
      </w:r>
    </w:p>
    <w:p w:rsidR="008A03A0" w:rsidRDefault="008A03A0" w:rsidP="00BF5CB3">
      <w:pPr>
        <w:spacing w:after="0" w:line="360" w:lineRule="auto"/>
        <w:jc w:val="center"/>
        <w:rPr>
          <w:rFonts w:ascii="Bodoni MT" w:eastAsia="Times New Roman" w:hAnsi="Bodoni MT" w:cs="Times New Roman"/>
          <w:b/>
          <w:sz w:val="8"/>
          <w:szCs w:val="8"/>
        </w:rPr>
      </w:pPr>
    </w:p>
    <w:p w:rsidR="0047475A" w:rsidRDefault="0047475A" w:rsidP="00BF5CB3">
      <w:pPr>
        <w:spacing w:after="0" w:line="360" w:lineRule="auto"/>
        <w:jc w:val="center"/>
        <w:rPr>
          <w:rFonts w:ascii="Bodoni MT" w:eastAsia="Times New Roman" w:hAnsi="Bodoni MT" w:cs="Times New Roman"/>
          <w:b/>
          <w:sz w:val="8"/>
          <w:szCs w:val="8"/>
        </w:rPr>
        <w:sectPr w:rsidR="0047475A" w:rsidSect="008A03A0">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BF5CB3" w:rsidRPr="00BF5CB3" w:rsidRDefault="00BF5CB3" w:rsidP="00BF5CB3">
      <w:pPr>
        <w:spacing w:after="0" w:line="360" w:lineRule="auto"/>
        <w:jc w:val="center"/>
        <w:rPr>
          <w:rFonts w:ascii="Bodoni MT" w:eastAsia="Times New Roman" w:hAnsi="Bodoni MT" w:cs="Times New Roman"/>
          <w:b/>
          <w:sz w:val="8"/>
          <w:szCs w:val="8"/>
        </w:rPr>
      </w:pPr>
    </w:p>
    <w:p w:rsidR="00BF5CB3" w:rsidRDefault="00473005" w:rsidP="002C6D7E">
      <w:pPr>
        <w:spacing w:after="0" w:line="360" w:lineRule="auto"/>
        <w:rPr>
          <w:rFonts w:ascii="Bodoni MT" w:eastAsia="Times New Roman" w:hAnsi="Bodoni MT" w:cs="Times New Roman"/>
          <w:sz w:val="24"/>
          <w:szCs w:val="24"/>
        </w:rPr>
      </w:pPr>
      <w:r w:rsidRPr="00D532C9">
        <w:rPr>
          <w:rFonts w:ascii="Bodoni MT" w:eastAsia="Times New Roman" w:hAnsi="Bodoni MT" w:cs="Times New Roman"/>
          <w:sz w:val="24"/>
          <w:szCs w:val="24"/>
        </w:rPr>
        <w:t>Health Education is the process of assisting individuals and groups to make informed decisions and build skills on matters affecting personal, family and community health. Health Education provides information about awareness and prevention with the goal of providing Vigo County Citizens</w:t>
      </w:r>
      <w:r w:rsidR="00834B7D">
        <w:rPr>
          <w:rFonts w:ascii="Bodoni MT" w:eastAsia="Times New Roman" w:hAnsi="Bodoni MT" w:cs="Times New Roman"/>
          <w:sz w:val="24"/>
          <w:szCs w:val="24"/>
        </w:rPr>
        <w:t xml:space="preserve"> with the opportunity to their healthiest</w:t>
      </w:r>
      <w:r w:rsidRPr="00D532C9">
        <w:rPr>
          <w:rFonts w:ascii="Bodoni MT" w:eastAsia="Times New Roman" w:hAnsi="Bodoni MT" w:cs="Times New Roman"/>
          <w:sz w:val="24"/>
          <w:szCs w:val="24"/>
        </w:rPr>
        <w:t xml:space="preserve">. </w:t>
      </w:r>
    </w:p>
    <w:p w:rsidR="00DB5FE7" w:rsidRDefault="008A03A0" w:rsidP="008A03A0">
      <w:pPr>
        <w:spacing w:after="0" w:line="360" w:lineRule="auto"/>
        <w:rPr>
          <w:rFonts w:ascii="Bodoni MT" w:eastAsia="Times New Roman" w:hAnsi="Bodoni MT" w:cs="Times New Roman"/>
          <w:sz w:val="24"/>
          <w:szCs w:val="24"/>
        </w:rPr>
        <w:sectPr w:rsidR="00DB5FE7" w:rsidSect="00EE407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Pr>
          <w:rFonts w:ascii="Bodoni MT" w:eastAsia="Times New Roman" w:hAnsi="Bodoni MT" w:cs="Times New Roman"/>
          <w:sz w:val="24"/>
          <w:szCs w:val="24"/>
        </w:rPr>
        <w:t xml:space="preserve">                            </w:t>
      </w:r>
      <w:r w:rsidR="00DB5FE7" w:rsidRPr="008A03A0">
        <w:rPr>
          <w:noProof/>
          <w:bdr w:val="single" w:sz="24" w:space="0" w:color="003399"/>
          <w:shd w:val="clear" w:color="auto" w:fill="C45911" w:themeFill="accent2" w:themeFillShade="BF"/>
        </w:rPr>
        <w:drawing>
          <wp:inline distT="0" distB="0" distL="0" distR="0" wp14:anchorId="289D9B9D" wp14:editId="416795A6">
            <wp:extent cx="4025265" cy="3277590"/>
            <wp:effectExtent l="38100" t="38100" r="0" b="56515"/>
            <wp:docPr id="40" name="Diagra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DB5FE7" w:rsidRDefault="00DB5FE7" w:rsidP="008A03A0">
      <w:pPr>
        <w:spacing w:after="0" w:line="360" w:lineRule="auto"/>
        <w:jc w:val="center"/>
        <w:rPr>
          <w:rFonts w:ascii="Bodoni MT" w:eastAsia="Times New Roman" w:hAnsi="Bodoni MT" w:cs="Times New Roman"/>
          <w:sz w:val="24"/>
          <w:szCs w:val="24"/>
        </w:rPr>
      </w:pPr>
    </w:p>
    <w:p w:rsidR="00DB5FE7" w:rsidRDefault="00DB5FE7" w:rsidP="008A03A0">
      <w:pPr>
        <w:spacing w:after="0" w:line="360" w:lineRule="auto"/>
        <w:jc w:val="center"/>
        <w:rPr>
          <w:rFonts w:ascii="Bodoni MT" w:eastAsiaTheme="majorEastAsia" w:hAnsi="Bodoni MT" w:cstheme="majorBidi"/>
          <w:b/>
          <w:bCs/>
          <w:sz w:val="28"/>
          <w:szCs w:val="28"/>
        </w:rPr>
        <w:sectPr w:rsidR="00DB5FE7" w:rsidSect="00DB5FE7">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473005" w:rsidRPr="00376A38" w:rsidRDefault="008A03A0" w:rsidP="008A03A0">
      <w:pPr>
        <w:spacing w:after="0" w:line="360" w:lineRule="auto"/>
        <w:jc w:val="center"/>
        <w:rPr>
          <w:rFonts w:ascii="Bodoni MT" w:eastAsia="Times New Roman" w:hAnsi="Bodoni MT" w:cs="Times New Roman"/>
          <w:sz w:val="32"/>
          <w:szCs w:val="32"/>
        </w:rPr>
      </w:pPr>
      <w:r w:rsidRPr="00376A38">
        <w:rPr>
          <w:rFonts w:ascii="Bodoni MT" w:eastAsiaTheme="majorEastAsia" w:hAnsi="Bodoni MT" w:cstheme="majorBidi"/>
          <w:b/>
          <w:bCs/>
          <w:sz w:val="32"/>
          <w:szCs w:val="32"/>
        </w:rPr>
        <w:t>PRESENTATIONS</w:t>
      </w:r>
    </w:p>
    <w:p w:rsidR="00473005" w:rsidRPr="00DA779E" w:rsidRDefault="00473005" w:rsidP="00834B7D">
      <w:pPr>
        <w:spacing w:line="276" w:lineRule="auto"/>
        <w:rPr>
          <w:rFonts w:ascii="Bodoni MT" w:hAnsi="Bodoni MT"/>
          <w:sz w:val="24"/>
          <w:szCs w:val="24"/>
        </w:rPr>
      </w:pPr>
      <w:r w:rsidRPr="00DA779E">
        <w:rPr>
          <w:rFonts w:ascii="Bodoni MT" w:hAnsi="Bodoni MT"/>
          <w:sz w:val="24"/>
          <w:szCs w:val="24"/>
        </w:rPr>
        <w:t xml:space="preserve">Presentations offer a comprehensive look at today’s public health issues that are of concern. Some presentations are multi-faceted, such as an overview of the Health Department and its role in public health in Vigo County while others can be an in-depth look into issues such as bedbugs, influenza, or tobacco use in our community. This involvement offers the public the opportunity to learn about their health and well-being, ask questions, and become familiar with the Health Department. The Vigo County Health Department works collaboratively with many community partners which include but are not limited to; the Vigo County School Corporation, Hamilton Center, Vigo County Head Start, and Indiana State University. </w:t>
      </w:r>
    </w:p>
    <w:p w:rsidR="00473005" w:rsidRDefault="00473005" w:rsidP="00DB5FE7">
      <w:pPr>
        <w:spacing w:after="0" w:line="240" w:lineRule="auto"/>
        <w:rPr>
          <w:rFonts w:ascii="Bodoni MT" w:hAnsi="Bodoni MT"/>
          <w:sz w:val="24"/>
          <w:szCs w:val="24"/>
        </w:rPr>
      </w:pPr>
      <w:r w:rsidRPr="00DA779E">
        <w:rPr>
          <w:rFonts w:ascii="Bodoni MT" w:hAnsi="Bodoni MT"/>
          <w:sz w:val="24"/>
          <w:szCs w:val="24"/>
        </w:rPr>
        <w:t>The following is a brief list of pro</w:t>
      </w:r>
      <w:r w:rsidR="000457E6">
        <w:rPr>
          <w:rFonts w:ascii="Bodoni MT" w:hAnsi="Bodoni MT"/>
          <w:sz w:val="24"/>
          <w:szCs w:val="24"/>
        </w:rPr>
        <w:t xml:space="preserve">grams &amp; presentations conducted: </w:t>
      </w:r>
    </w:p>
    <w:p w:rsidR="000457E6" w:rsidRDefault="000457E6" w:rsidP="00DB5FE7">
      <w:pPr>
        <w:spacing w:after="0" w:line="240" w:lineRule="auto"/>
        <w:rPr>
          <w:rFonts w:ascii="Bodoni MT" w:hAnsi="Bodoni MT"/>
          <w:sz w:val="24"/>
          <w:szCs w:val="24"/>
        </w:rPr>
      </w:pPr>
    </w:p>
    <w:p w:rsidR="000457E6" w:rsidRPr="000457E6" w:rsidRDefault="000457E6" w:rsidP="00DB5FE7">
      <w:pPr>
        <w:spacing w:after="0" w:line="240" w:lineRule="auto"/>
        <w:rPr>
          <w:rFonts w:ascii="Bodoni MT" w:hAnsi="Bodoni MT"/>
          <w:sz w:val="24"/>
          <w:szCs w:val="24"/>
        </w:rPr>
        <w:sectPr w:rsidR="000457E6" w:rsidRPr="000457E6" w:rsidSect="00EE407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0457E6" w:rsidRDefault="000457E6" w:rsidP="00700334">
      <w:pPr>
        <w:numPr>
          <w:ilvl w:val="0"/>
          <w:numId w:val="7"/>
        </w:numPr>
        <w:spacing w:after="0" w:line="240" w:lineRule="auto"/>
        <w:contextualSpacing/>
        <w:rPr>
          <w:rFonts w:ascii="Bodoni MT" w:hAnsi="Bodoni MT"/>
          <w:b/>
          <w:sz w:val="24"/>
          <w:szCs w:val="24"/>
        </w:rPr>
        <w:sectPr w:rsidR="00473005" w:rsidRPr="000457E6"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r w:rsidRPr="000457E6">
        <w:rPr>
          <w:rFonts w:ascii="Bodoni MT" w:hAnsi="Bodoni MT"/>
          <w:b/>
          <w:sz w:val="24"/>
          <w:szCs w:val="24"/>
        </w:rPr>
        <w:t>VC Employee CPR Program</w:t>
      </w:r>
    </w:p>
    <w:p w:rsidR="00473005" w:rsidRPr="000457E6" w:rsidRDefault="00473005" w:rsidP="00700334">
      <w:pPr>
        <w:numPr>
          <w:ilvl w:val="0"/>
          <w:numId w:val="7"/>
        </w:numPr>
        <w:spacing w:after="0" w:line="240" w:lineRule="auto"/>
        <w:contextualSpacing/>
        <w:rPr>
          <w:rFonts w:ascii="Bodoni MT" w:hAnsi="Bodoni MT"/>
          <w:b/>
          <w:sz w:val="24"/>
          <w:szCs w:val="24"/>
        </w:rPr>
      </w:pPr>
      <w:r w:rsidRPr="000457E6">
        <w:rPr>
          <w:rFonts w:ascii="Bodoni MT" w:hAnsi="Bodoni MT"/>
          <w:b/>
          <w:sz w:val="24"/>
          <w:szCs w:val="24"/>
        </w:rPr>
        <w:t>IPEC Presentation (Hepatitis A/ Needle Exchange)</w:t>
      </w:r>
    </w:p>
    <w:p w:rsidR="00473005" w:rsidRPr="000457E6" w:rsidRDefault="00473005" w:rsidP="00700334">
      <w:pPr>
        <w:numPr>
          <w:ilvl w:val="0"/>
          <w:numId w:val="7"/>
        </w:numPr>
        <w:spacing w:after="0" w:line="240" w:lineRule="auto"/>
        <w:contextualSpacing/>
        <w:rPr>
          <w:rFonts w:ascii="Bodoni MT" w:hAnsi="Bodoni MT"/>
          <w:b/>
          <w:sz w:val="24"/>
          <w:szCs w:val="24"/>
        </w:rPr>
      </w:pPr>
      <w:r w:rsidRPr="000457E6">
        <w:rPr>
          <w:rFonts w:ascii="Bodoni MT" w:hAnsi="Bodoni MT"/>
          <w:b/>
          <w:sz w:val="24"/>
          <w:szCs w:val="24"/>
        </w:rPr>
        <w:t>Health Department Education at Health Careers Exploration Camp</w:t>
      </w:r>
    </w:p>
    <w:p w:rsidR="00DA779E" w:rsidRPr="000457E6" w:rsidRDefault="00473005" w:rsidP="00700334">
      <w:pPr>
        <w:numPr>
          <w:ilvl w:val="0"/>
          <w:numId w:val="7"/>
        </w:numPr>
        <w:spacing w:after="0" w:line="240" w:lineRule="auto"/>
        <w:contextualSpacing/>
        <w:rPr>
          <w:rFonts w:ascii="Bodoni MT" w:hAnsi="Bodoni MT"/>
          <w:b/>
          <w:sz w:val="24"/>
          <w:szCs w:val="24"/>
        </w:rPr>
        <w:sectPr w:rsidR="00DA779E" w:rsidRPr="000457E6"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sidRPr="000457E6">
        <w:rPr>
          <w:rFonts w:ascii="Bodoni MT" w:hAnsi="Bodoni MT"/>
          <w:b/>
          <w:sz w:val="24"/>
          <w:szCs w:val="24"/>
        </w:rPr>
        <w:t>Hand Washing &amp; Food Safety at West Vigo Middle School</w:t>
      </w:r>
    </w:p>
    <w:p w:rsidR="00DA779E" w:rsidRPr="00376A38" w:rsidRDefault="00DA779E" w:rsidP="007710D3">
      <w:pPr>
        <w:keepNext/>
        <w:keepLines/>
        <w:spacing w:before="480" w:line="276" w:lineRule="auto"/>
        <w:jc w:val="center"/>
        <w:outlineLvl w:val="0"/>
        <w:rPr>
          <w:rFonts w:ascii="Bodoni MT" w:eastAsiaTheme="majorEastAsia" w:hAnsi="Bodoni MT"/>
          <w:b/>
          <w:bCs/>
          <w:sz w:val="32"/>
          <w:szCs w:val="32"/>
        </w:rPr>
        <w:sectPr w:rsidR="00DA779E" w:rsidRPr="00376A38" w:rsidSect="0096030A">
          <w:type w:val="continuous"/>
          <w:pgSz w:w="12240" w:h="15840"/>
          <w:pgMar w:top="1440" w:right="1440" w:bottom="1440" w:left="1440" w:header="720" w:footer="720" w:gutter="0"/>
          <w:pgBorders w:offsetFrom="page">
            <w:top w:val="thinThickSmallGap" w:sz="24" w:space="24" w:color="0000FF"/>
            <w:left w:val="thinThickSmallGap" w:sz="24" w:space="24" w:color="0000FF"/>
            <w:bottom w:val="thickThinSmallGap" w:sz="24" w:space="24" w:color="0000FF"/>
            <w:right w:val="thickThinSmallGap" w:sz="24" w:space="24" w:color="0000FF"/>
          </w:pgBorders>
          <w:cols w:space="720"/>
          <w:docGrid w:linePitch="360"/>
        </w:sectPr>
      </w:pPr>
      <w:r w:rsidRPr="00376A38">
        <w:rPr>
          <w:rFonts w:ascii="Bodoni MT" w:eastAsiaTheme="majorEastAsia" w:hAnsi="Bodoni MT"/>
          <w:b/>
          <w:bCs/>
          <w:sz w:val="32"/>
          <w:szCs w:val="32"/>
        </w:rPr>
        <w:t>SOCIAL MEDIA</w:t>
      </w:r>
      <w:r w:rsidRPr="00376A38">
        <w:rPr>
          <w:noProof/>
          <w:sz w:val="32"/>
          <w:szCs w:val="32"/>
        </w:rPr>
        <w:t xml:space="preserve"> </w:t>
      </w:r>
    </w:p>
    <w:p w:rsidR="00DA779E" w:rsidRPr="0047475A" w:rsidRDefault="00DA779E" w:rsidP="00DA779E">
      <w:pPr>
        <w:rPr>
          <w:rFonts w:ascii="Bodoni MT" w:hAnsi="Bodoni MT"/>
          <w:bCs/>
          <w:sz w:val="24"/>
          <w:szCs w:val="24"/>
        </w:rPr>
      </w:pPr>
      <w:r w:rsidRPr="0047475A">
        <w:rPr>
          <w:rFonts w:ascii="Bodoni MT" w:hAnsi="Bodoni MT"/>
          <w:bCs/>
          <w:sz w:val="24"/>
          <w:szCs w:val="24"/>
        </w:rPr>
        <w:t xml:space="preserve">An evolving key piece of Health Education is our Social Media presence. We are very excited to be a part of Facebook, Twitter, LinkedIn, YouTube, Pinterest, and Instagram! With the growing usage of social media it is crucial to use that to our advantage in reaching the public in every way possible for education and information. The use of social media in emergency situations such as an outbreak or natural disaster is also one of our main reasons to jump on board. Our goal is to provide the most accurate, up-to-date information as quickly as possible to our community. </w:t>
      </w:r>
    </w:p>
    <w:p w:rsidR="00473005" w:rsidRPr="00D532C9" w:rsidRDefault="00473005" w:rsidP="00A3205E">
      <w:pPr>
        <w:spacing w:after="0" w:line="240" w:lineRule="auto"/>
        <w:rPr>
          <w:rFonts w:ascii="Bodoni MT" w:hAnsi="Bodoni MT"/>
          <w:b/>
        </w:rPr>
        <w:sectPr w:rsidR="00473005"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D532C9" w:rsidRDefault="00DA779E" w:rsidP="007710D3">
      <w:pPr>
        <w:spacing w:after="0" w:line="240" w:lineRule="auto"/>
        <w:jc w:val="center"/>
        <w:rPr>
          <w:rFonts w:ascii="Bodoni MT" w:hAnsi="Bodoni MT"/>
          <w:b/>
        </w:rPr>
        <w:sectPr w:rsidR="00473005"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Pr>
          <w:noProof/>
        </w:rPr>
        <w:drawing>
          <wp:inline distT="0" distB="0" distL="0" distR="0" wp14:anchorId="0E69A9C0" wp14:editId="06A1EDE4">
            <wp:extent cx="3181283" cy="2030680"/>
            <wp:effectExtent l="76200" t="76200" r="133985" b="141605"/>
            <wp:docPr id="230" name="Picture 230" descr="https://ww.deluxe.com/blog/wp-content/uploads/2013/12/Social-Media-Icons_iStock_000027098108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deluxe.com/blog/wp-content/uploads/2013/12/Social-Media-Icons_iStock_000027098108Large.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49482" cy="2074213"/>
                    </a:xfrm>
                    <a:prstGeom prst="rect">
                      <a:avLst/>
                    </a:prstGeom>
                    <a:ln w="38100" cap="sq">
                      <a:solidFill>
                        <a:srgbClr val="000099"/>
                      </a:solidFill>
                      <a:miter lim="800000"/>
                    </a:ln>
                    <a:effectLst>
                      <a:outerShdw blurRad="57150" dist="50800" dir="2700000" algn="tl" rotWithShape="0">
                        <a:srgbClr val="000000">
                          <a:alpha val="40000"/>
                        </a:srgbClr>
                      </a:outerShdw>
                    </a:effectLst>
                  </pic:spPr>
                </pic:pic>
              </a:graphicData>
            </a:graphic>
          </wp:inline>
        </w:drawing>
      </w:r>
    </w:p>
    <w:p w:rsidR="0047475A" w:rsidRDefault="0047475A" w:rsidP="0047475A">
      <w:pPr>
        <w:spacing w:line="360" w:lineRule="auto"/>
        <w:rPr>
          <w:rFonts w:ascii="Bodoni MT" w:hAnsi="Bodoni MT"/>
          <w:b/>
          <w:sz w:val="23"/>
          <w:szCs w:val="23"/>
        </w:rPr>
        <w:sectPr w:rsidR="0047475A" w:rsidSect="0047475A">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473005" w:rsidRPr="00D532C9" w:rsidRDefault="00473005" w:rsidP="00D532C9">
      <w:pPr>
        <w:spacing w:line="360" w:lineRule="auto"/>
        <w:rPr>
          <w:rFonts w:ascii="Bodoni MT" w:hAnsi="Bodoni MT"/>
          <w:b/>
          <w:sz w:val="23"/>
          <w:szCs w:val="23"/>
        </w:rPr>
        <w:sectPr w:rsidR="00473005"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376A38" w:rsidRDefault="00A3205E" w:rsidP="007710D3">
      <w:pPr>
        <w:spacing w:line="240" w:lineRule="auto"/>
        <w:jc w:val="center"/>
        <w:rPr>
          <w:rFonts w:ascii="Bodoni MT" w:hAnsi="Bodoni MT"/>
          <w:b/>
          <w:sz w:val="32"/>
          <w:szCs w:val="32"/>
        </w:rPr>
      </w:pPr>
      <w:r w:rsidRPr="00376A38">
        <w:rPr>
          <w:rFonts w:ascii="Bodoni MT" w:eastAsiaTheme="majorEastAsia" w:hAnsi="Bodoni MT" w:cstheme="majorBidi"/>
          <w:b/>
          <w:bCs/>
          <w:sz w:val="32"/>
          <w:szCs w:val="32"/>
        </w:rPr>
        <w:lastRenderedPageBreak/>
        <w:t>MEDIA PARTERNSHIPS</w:t>
      </w:r>
    </w:p>
    <w:p w:rsidR="00473005" w:rsidRPr="00D532C9" w:rsidRDefault="00473005" w:rsidP="00A3205E">
      <w:pPr>
        <w:spacing w:after="0" w:line="240" w:lineRule="auto"/>
        <w:rPr>
          <w:rFonts w:ascii="Bodoni MT" w:eastAsia="Times New Roman" w:hAnsi="Bodoni MT" w:cs="Times New Roman"/>
          <w:sz w:val="24"/>
          <w:szCs w:val="24"/>
        </w:rPr>
      </w:pPr>
      <w:r w:rsidRPr="00D532C9">
        <w:rPr>
          <w:rFonts w:ascii="Bodoni MT" w:eastAsia="Times New Roman" w:hAnsi="Bodoni MT" w:cs="Times New Roman"/>
          <w:sz w:val="24"/>
          <w:szCs w:val="24"/>
        </w:rPr>
        <w:t>Working with the media is an extremely important component of Health Education.  In order to ensure the residents of Vigo County receive the most accurate and up to date health information, the Vigo County Health Department has developed an excellent relationship with the media.  The Health Educator/Media Coordinator works diligently with media outlets to compose important health messages in order to promote, provide, and protect the citizens of Vigo County and the surrounding areas.  The following health topics were covered in the media:</w:t>
      </w:r>
    </w:p>
    <w:p w:rsidR="00473005" w:rsidRPr="00D532C9" w:rsidRDefault="00473005" w:rsidP="00A3205E">
      <w:pPr>
        <w:spacing w:after="0" w:line="276" w:lineRule="auto"/>
        <w:rPr>
          <w:rFonts w:ascii="Bodoni MT" w:eastAsia="Times New Roman" w:hAnsi="Bodoni MT" w:cs="Times New Roman"/>
          <w:sz w:val="24"/>
          <w:szCs w:val="24"/>
        </w:rPr>
      </w:pPr>
    </w:p>
    <w:p w:rsidR="00473005" w:rsidRPr="00D532C9" w:rsidRDefault="00473005" w:rsidP="00A3205E">
      <w:pPr>
        <w:numPr>
          <w:ilvl w:val="0"/>
          <w:numId w:val="10"/>
        </w:numPr>
        <w:spacing w:after="0" w:line="276" w:lineRule="auto"/>
        <w:rPr>
          <w:rFonts w:ascii="Bodoni MT" w:eastAsia="Times New Roman" w:hAnsi="Bodoni MT" w:cs="Times New Roman"/>
          <w:sz w:val="24"/>
          <w:szCs w:val="24"/>
        </w:rPr>
        <w:sectPr w:rsidR="00473005"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D532C9" w:rsidRDefault="00473005" w:rsidP="00A3205E">
      <w:pPr>
        <w:numPr>
          <w:ilvl w:val="0"/>
          <w:numId w:val="10"/>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 xml:space="preserve">Influenza  </w:t>
      </w:r>
    </w:p>
    <w:p w:rsidR="00473005" w:rsidRPr="00D532C9" w:rsidRDefault="00473005" w:rsidP="00A3205E">
      <w:pPr>
        <w:numPr>
          <w:ilvl w:val="0"/>
          <w:numId w:val="10"/>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Cold Weather Safety</w:t>
      </w:r>
    </w:p>
    <w:p w:rsidR="00473005" w:rsidRPr="00D532C9" w:rsidRDefault="00473005" w:rsidP="00A3205E">
      <w:pPr>
        <w:numPr>
          <w:ilvl w:val="0"/>
          <w:numId w:val="10"/>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Vital Records</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 xml:space="preserve">Tire Amnesty Program </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Hepatitis A</w:t>
      </w:r>
    </w:p>
    <w:p w:rsidR="00473005" w:rsidRPr="00D532C9" w:rsidRDefault="00376A38" w:rsidP="00A3205E">
      <w:pPr>
        <w:numPr>
          <w:ilvl w:val="0"/>
          <w:numId w:val="9"/>
        </w:numPr>
        <w:spacing w:after="0" w:line="276" w:lineRule="auto"/>
        <w:rPr>
          <w:rFonts w:ascii="Bodoni MT" w:eastAsia="Times New Roman" w:hAnsi="Bodoni MT" w:cs="Times New Roman"/>
          <w:sz w:val="24"/>
          <w:szCs w:val="24"/>
        </w:rPr>
      </w:pPr>
      <w:r>
        <w:rPr>
          <w:rFonts w:ascii="Bodoni MT" w:eastAsia="Times New Roman" w:hAnsi="Bodoni MT" w:cs="Times New Roman"/>
          <w:sz w:val="24"/>
          <w:szCs w:val="24"/>
        </w:rPr>
        <w:t>Vaccinations</w:t>
      </w:r>
      <w:r w:rsidR="00121F6D">
        <w:rPr>
          <w:rFonts w:ascii="Bodoni MT" w:eastAsia="Times New Roman" w:hAnsi="Bodoni MT" w:cs="Times New Roman"/>
          <w:sz w:val="24"/>
          <w:szCs w:val="24"/>
        </w:rPr>
        <w:t xml:space="preserve"> for Adults</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Health Department Services</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Mosquitos</w:t>
      </w:r>
      <w:r w:rsidR="00376A38">
        <w:rPr>
          <w:rFonts w:ascii="Bodoni MT" w:eastAsia="Times New Roman" w:hAnsi="Bodoni MT" w:cs="Times New Roman"/>
          <w:sz w:val="24"/>
          <w:szCs w:val="24"/>
        </w:rPr>
        <w:t xml:space="preserve"> Prevention tips</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West Nile</w:t>
      </w:r>
      <w:r w:rsidR="00834B7D">
        <w:rPr>
          <w:rFonts w:ascii="Bodoni MT" w:eastAsia="Times New Roman" w:hAnsi="Bodoni MT" w:cs="Times New Roman"/>
          <w:sz w:val="24"/>
          <w:szCs w:val="24"/>
        </w:rPr>
        <w:t xml:space="preserve"> Virus Prevention</w:t>
      </w:r>
    </w:p>
    <w:p w:rsidR="00473005" w:rsidRPr="00D532C9" w:rsidRDefault="00834B7D" w:rsidP="00A3205E">
      <w:pPr>
        <w:numPr>
          <w:ilvl w:val="0"/>
          <w:numId w:val="9"/>
        </w:numPr>
        <w:spacing w:after="0" w:line="276" w:lineRule="auto"/>
        <w:rPr>
          <w:rFonts w:ascii="Bodoni MT" w:eastAsia="Times New Roman" w:hAnsi="Bodoni MT" w:cs="Times New Roman"/>
          <w:sz w:val="24"/>
          <w:szCs w:val="24"/>
        </w:rPr>
      </w:pPr>
      <w:r>
        <w:rPr>
          <w:rFonts w:ascii="Bodoni MT" w:eastAsia="Times New Roman" w:hAnsi="Bodoni MT" w:cs="Times New Roman"/>
          <w:sz w:val="24"/>
          <w:szCs w:val="24"/>
        </w:rPr>
        <w:t xml:space="preserve">Well Child </w:t>
      </w:r>
      <w:r w:rsidR="00473005" w:rsidRPr="00D532C9">
        <w:rPr>
          <w:rFonts w:ascii="Bodoni MT" w:eastAsia="Times New Roman" w:hAnsi="Bodoni MT" w:cs="Times New Roman"/>
          <w:sz w:val="24"/>
          <w:szCs w:val="24"/>
        </w:rPr>
        <w:t>Night Clinic</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Fogging Schedule</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Adoption Law</w:t>
      </w:r>
      <w:r w:rsidR="00376A38">
        <w:rPr>
          <w:rFonts w:ascii="Bodoni MT" w:eastAsia="Times New Roman" w:hAnsi="Bodoni MT" w:cs="Times New Roman"/>
          <w:sz w:val="24"/>
          <w:szCs w:val="24"/>
        </w:rPr>
        <w:t>s</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Heat Safety</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Homecoming Food Vendors</w:t>
      </w:r>
    </w:p>
    <w:p w:rsidR="00473005" w:rsidRPr="00D532C9" w:rsidRDefault="00834B7D" w:rsidP="00A3205E">
      <w:pPr>
        <w:numPr>
          <w:ilvl w:val="0"/>
          <w:numId w:val="9"/>
        </w:numPr>
        <w:spacing w:after="0" w:line="276" w:lineRule="auto"/>
        <w:rPr>
          <w:rFonts w:ascii="Bodoni MT" w:eastAsia="Times New Roman" w:hAnsi="Bodoni MT" w:cs="Times New Roman"/>
          <w:sz w:val="24"/>
          <w:szCs w:val="24"/>
        </w:rPr>
      </w:pPr>
      <w:r>
        <w:rPr>
          <w:rFonts w:ascii="Bodoni MT" w:eastAsia="Times New Roman" w:hAnsi="Bodoni MT" w:cs="Times New Roman"/>
          <w:sz w:val="24"/>
          <w:szCs w:val="24"/>
        </w:rPr>
        <w:t>I</w:t>
      </w:r>
      <w:r w:rsidR="00473005" w:rsidRPr="00D532C9">
        <w:rPr>
          <w:rFonts w:ascii="Bodoni MT" w:eastAsia="Times New Roman" w:hAnsi="Bodoni MT" w:cs="Times New Roman"/>
          <w:sz w:val="24"/>
          <w:szCs w:val="24"/>
        </w:rPr>
        <w:t>mmunizations</w:t>
      </w:r>
      <w:r w:rsidR="00121F6D">
        <w:rPr>
          <w:rFonts w:ascii="Bodoni MT" w:eastAsia="Times New Roman" w:hAnsi="Bodoni MT" w:cs="Times New Roman"/>
          <w:sz w:val="24"/>
          <w:szCs w:val="24"/>
        </w:rPr>
        <w:t xml:space="preserve"> for Children</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Board of Health Meetings</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Global Handwashing</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Lead Prevention Week</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Food Safety/Leftovers</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Labor of Love</w:t>
      </w:r>
      <w:r w:rsidR="00426081">
        <w:rPr>
          <w:rFonts w:ascii="Bodoni MT" w:eastAsia="Times New Roman" w:hAnsi="Bodoni MT" w:cs="Times New Roman"/>
          <w:sz w:val="24"/>
          <w:szCs w:val="24"/>
        </w:rPr>
        <w:t xml:space="preserve"> Summit</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Leftover Food Safety</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Turkey Thaw</w:t>
      </w:r>
      <w:r w:rsidR="00834B7D">
        <w:rPr>
          <w:rFonts w:ascii="Bodoni MT" w:eastAsia="Times New Roman" w:hAnsi="Bodoni MT" w:cs="Times New Roman"/>
          <w:sz w:val="24"/>
          <w:szCs w:val="24"/>
        </w:rPr>
        <w:t>ing Tips</w:t>
      </w:r>
    </w:p>
    <w:p w:rsidR="00473005" w:rsidRPr="00D532C9" w:rsidRDefault="00834B7D" w:rsidP="00A3205E">
      <w:pPr>
        <w:numPr>
          <w:ilvl w:val="0"/>
          <w:numId w:val="9"/>
        </w:numPr>
        <w:spacing w:after="0" w:line="276" w:lineRule="auto"/>
        <w:rPr>
          <w:rFonts w:ascii="Bodoni MT" w:eastAsia="Times New Roman" w:hAnsi="Bodoni MT" w:cs="Times New Roman"/>
          <w:sz w:val="24"/>
          <w:szCs w:val="24"/>
        </w:rPr>
      </w:pPr>
      <w:proofErr w:type="spellStart"/>
      <w:r>
        <w:rPr>
          <w:rFonts w:ascii="Bodoni MT" w:eastAsia="Times New Roman" w:hAnsi="Bodoni MT" w:cs="Times New Roman"/>
          <w:sz w:val="24"/>
          <w:szCs w:val="24"/>
        </w:rPr>
        <w:t>E.C</w:t>
      </w:r>
      <w:r w:rsidR="00450C0F" w:rsidRPr="00D532C9">
        <w:rPr>
          <w:rFonts w:ascii="Bodoni MT" w:eastAsia="Times New Roman" w:hAnsi="Bodoni MT" w:cs="Times New Roman"/>
          <w:sz w:val="24"/>
          <w:szCs w:val="24"/>
        </w:rPr>
        <w:t>oli</w:t>
      </w:r>
      <w:proofErr w:type="spellEnd"/>
      <w:r w:rsidR="00473005" w:rsidRPr="00D532C9">
        <w:rPr>
          <w:rFonts w:ascii="Bodoni MT" w:eastAsia="Times New Roman" w:hAnsi="Bodoni MT" w:cs="Times New Roman"/>
          <w:sz w:val="24"/>
          <w:szCs w:val="24"/>
        </w:rPr>
        <w:t xml:space="preserve"> Outbreak</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Halloween Safety</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Toys for Tots</w:t>
      </w:r>
    </w:p>
    <w:p w:rsidR="00473005" w:rsidRPr="00D532C9" w:rsidRDefault="00473005" w:rsidP="00A3205E">
      <w:pPr>
        <w:numPr>
          <w:ilvl w:val="0"/>
          <w:numId w:val="9"/>
        </w:numPr>
        <w:spacing w:after="0" w:line="276" w:lineRule="auto"/>
        <w:rPr>
          <w:rFonts w:ascii="Bodoni MT" w:eastAsia="Times New Roman" w:hAnsi="Bodoni MT" w:cs="Times New Roman"/>
          <w:sz w:val="24"/>
          <w:szCs w:val="24"/>
        </w:rPr>
      </w:pPr>
      <w:r w:rsidRPr="00D532C9">
        <w:rPr>
          <w:rFonts w:ascii="Bodoni MT" w:eastAsia="Times New Roman" w:hAnsi="Bodoni MT" w:cs="Times New Roman"/>
          <w:sz w:val="24"/>
          <w:szCs w:val="24"/>
        </w:rPr>
        <w:t>Food Permits/Mobile Units</w:t>
      </w:r>
    </w:p>
    <w:p w:rsidR="00473005" w:rsidRPr="00A3205E" w:rsidRDefault="00835256" w:rsidP="00A3205E">
      <w:pPr>
        <w:numPr>
          <w:ilvl w:val="0"/>
          <w:numId w:val="9"/>
        </w:numPr>
        <w:spacing w:after="0" w:line="276" w:lineRule="auto"/>
        <w:rPr>
          <w:rFonts w:ascii="Bodoni MT" w:eastAsia="Times New Roman" w:hAnsi="Bodoni MT" w:cs="Times New Roman"/>
          <w:sz w:val="24"/>
          <w:szCs w:val="24"/>
        </w:rPr>
        <w:sectPr w:rsidR="00473005" w:rsidRPr="00A3205E"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r>
        <w:rPr>
          <w:rFonts w:ascii="Bodoni MT" w:eastAsia="Times New Roman" w:hAnsi="Bodoni MT" w:cs="Times New Roman"/>
          <w:sz w:val="24"/>
          <w:szCs w:val="24"/>
        </w:rPr>
        <w:t>And many more!</w:t>
      </w:r>
    </w:p>
    <w:p w:rsidR="00835256" w:rsidRDefault="00133600" w:rsidP="00835256">
      <w:pPr>
        <w:spacing w:after="0" w:line="360" w:lineRule="auto"/>
        <w:jc w:val="center"/>
        <w:rPr>
          <w:rFonts w:ascii="Bodoni MT" w:eastAsiaTheme="majorEastAsia" w:hAnsi="Bodoni MT" w:cstheme="majorBidi"/>
          <w:b/>
          <w:bCs/>
          <w:sz w:val="28"/>
          <w:szCs w:val="28"/>
        </w:rPr>
      </w:pPr>
      <w:r w:rsidRPr="00133600">
        <w:rPr>
          <w:rFonts w:ascii="Bodoni MT" w:eastAsiaTheme="majorEastAsia" w:hAnsi="Bodoni MT" w:cstheme="majorBidi"/>
          <w:b/>
          <w:bCs/>
          <w:noProof/>
          <w:sz w:val="28"/>
          <w:szCs w:val="28"/>
        </w:rPr>
        <w:drawing>
          <wp:inline distT="0" distB="0" distL="0" distR="0">
            <wp:extent cx="5281930" cy="3016035"/>
            <wp:effectExtent l="76200" t="76200" r="128270" b="127635"/>
            <wp:docPr id="45" name="Picture 45" descr="C:\Users\joni.foulkes\AppData\Local\Microsoft\Windows\Temporary Internet Files\Content.Outlook\UTRKRMGF\IMG_6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i.foulkes\AppData\Local\Microsoft\Windows\Temporary Internet Files\Content.Outlook\UTRKRMGF\IMG_6306.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307"/>
                    <a:stretch/>
                  </pic:blipFill>
                  <pic:spPr bwMode="auto">
                    <a:xfrm>
                      <a:off x="0" y="0"/>
                      <a:ext cx="5317004" cy="3036063"/>
                    </a:xfrm>
                    <a:prstGeom prst="rect">
                      <a:avLst/>
                    </a:prstGeom>
                    <a:ln w="38100" cap="sq" cmpd="sng" algn="ctr">
                      <a:solidFill>
                        <a:srgbClr val="000099"/>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3205E" w:rsidRPr="00376A38" w:rsidRDefault="00A3205E" w:rsidP="00A3205E">
      <w:pPr>
        <w:spacing w:after="0" w:line="360" w:lineRule="auto"/>
        <w:jc w:val="center"/>
        <w:rPr>
          <w:rFonts w:ascii="Bodoni MT" w:eastAsia="Times New Roman" w:hAnsi="Bodoni MT" w:cs="Times New Roman"/>
          <w:bCs/>
          <w:sz w:val="32"/>
          <w:szCs w:val="32"/>
        </w:rPr>
      </w:pPr>
      <w:r w:rsidRPr="00376A38">
        <w:rPr>
          <w:rFonts w:ascii="Bodoni MT" w:eastAsiaTheme="majorEastAsia" w:hAnsi="Bodoni MT" w:cstheme="majorBidi"/>
          <w:b/>
          <w:bCs/>
          <w:sz w:val="32"/>
          <w:szCs w:val="32"/>
        </w:rPr>
        <w:lastRenderedPageBreak/>
        <w:t>COMMUNITY INVOLVEMENT</w:t>
      </w:r>
    </w:p>
    <w:p w:rsidR="00473005" w:rsidRPr="00D532C9" w:rsidRDefault="00473005" w:rsidP="00A3205E">
      <w:pPr>
        <w:spacing w:after="200" w:line="240" w:lineRule="auto"/>
        <w:rPr>
          <w:rFonts w:ascii="Bodoni MT" w:eastAsiaTheme="minorEastAsia" w:hAnsi="Bodoni MT" w:cs="Times New Roman"/>
          <w:sz w:val="24"/>
          <w:szCs w:val="24"/>
        </w:rPr>
      </w:pPr>
      <w:r w:rsidRPr="00D532C9">
        <w:rPr>
          <w:rFonts w:ascii="Bodoni MT" w:eastAsiaTheme="minorEastAsia" w:hAnsi="Bodoni MT" w:cs="Times New Roman"/>
          <w:sz w:val="24"/>
          <w:szCs w:val="24"/>
        </w:rPr>
        <w:t xml:space="preserve">Health Education and Media Coordination works collaboratively with hundreds of Vigo County members in order to provide fast, reliable, and educational information to our citizens. </w:t>
      </w:r>
    </w:p>
    <w:p w:rsidR="00473005" w:rsidRPr="00A3205E" w:rsidRDefault="00473005" w:rsidP="00A3205E">
      <w:pPr>
        <w:spacing w:after="0" w:line="240" w:lineRule="auto"/>
        <w:rPr>
          <w:rFonts w:ascii="Bodoni MT" w:eastAsia="Times New Roman" w:hAnsi="Bodoni MT" w:cs="Times New Roman"/>
          <w:b/>
          <w:bCs/>
          <w:sz w:val="2"/>
          <w:szCs w:val="2"/>
        </w:rPr>
      </w:pPr>
    </w:p>
    <w:p w:rsidR="00A3205E" w:rsidRPr="00A3205E" w:rsidRDefault="00A3205E" w:rsidP="00A3205E">
      <w:pPr>
        <w:spacing w:after="0" w:line="240" w:lineRule="auto"/>
        <w:rPr>
          <w:rFonts w:ascii="Bodoni MT" w:eastAsia="Times New Roman" w:hAnsi="Bodoni MT" w:cs="Times New Roman"/>
          <w:sz w:val="2"/>
          <w:szCs w:val="2"/>
        </w:rPr>
        <w:sectPr w:rsidR="00A3205E" w:rsidRPr="00A3205E"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D532C9" w:rsidRDefault="00473005" w:rsidP="00A3205E">
      <w:pPr>
        <w:spacing w:after="0" w:line="240" w:lineRule="auto"/>
        <w:ind w:left="720"/>
        <w:rPr>
          <w:rFonts w:ascii="Bodoni MT" w:eastAsia="Times New Roman" w:hAnsi="Bodoni MT" w:cs="Times New Roman"/>
          <w:sz w:val="24"/>
          <w:szCs w:val="24"/>
        </w:rPr>
        <w:sectPr w:rsidR="00473005" w:rsidRPr="00D532C9" w:rsidSect="00A3205E">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473005" w:rsidRPr="00D532C9" w:rsidRDefault="00473005" w:rsidP="0047475A">
      <w:pPr>
        <w:numPr>
          <w:ilvl w:val="0"/>
          <w:numId w:val="11"/>
        </w:numPr>
        <w:spacing w:after="0" w:line="240" w:lineRule="auto"/>
        <w:ind w:left="0"/>
        <w:rPr>
          <w:rFonts w:ascii="Bodoni MT" w:eastAsiaTheme="minorEastAsia" w:hAnsi="Bodoni MT" w:cs="Times New Roman"/>
          <w:b/>
          <w:sz w:val="24"/>
          <w:szCs w:val="24"/>
        </w:rPr>
      </w:pPr>
      <w:r w:rsidRPr="00D532C9">
        <w:rPr>
          <w:rFonts w:ascii="Bodoni MT" w:eastAsia="Times New Roman" w:hAnsi="Bodoni MT" w:cs="Times New Roman"/>
          <w:sz w:val="24"/>
          <w:szCs w:val="24"/>
        </w:rPr>
        <w:t>Tobacco Prevention Cessation Coalition</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Preparedness Planning Coalition</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Environmental Coalition</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Health Education Advisory</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Vigo County Jail</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Crisis Pregnancy Center</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Lamar</w:t>
      </w:r>
      <w:r w:rsidR="00376444">
        <w:rPr>
          <w:rFonts w:ascii="Bodoni MT" w:eastAsiaTheme="minorEastAsia" w:hAnsi="Bodoni MT" w:cs="Times New Roman"/>
          <w:sz w:val="24"/>
          <w:szCs w:val="24"/>
        </w:rPr>
        <w:t xml:space="preserve"> Outdoor Advertising</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Cummins Behavioral</w:t>
      </w:r>
      <w:r w:rsidR="00376444">
        <w:rPr>
          <w:rFonts w:ascii="Bodoni MT" w:eastAsiaTheme="minorEastAsia" w:hAnsi="Bodoni MT" w:cs="Times New Roman"/>
          <w:sz w:val="24"/>
          <w:szCs w:val="24"/>
        </w:rPr>
        <w:t xml:space="preserve"> Health</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CODA</w:t>
      </w:r>
    </w:p>
    <w:p w:rsidR="00473005" w:rsidRPr="00D532C9" w:rsidRDefault="0047475A"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Pr>
          <w:rFonts w:ascii="Bodoni MT" w:eastAsiaTheme="minorEastAsia" w:hAnsi="Bodoni MT" w:cs="Times New Roman"/>
          <w:sz w:val="24"/>
          <w:szCs w:val="24"/>
        </w:rPr>
        <w:t>Toys for Tots</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Office of the Indiana Attorney General</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 xml:space="preserve">Head Start Advisory </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Chances and Services for Youth</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Drug Free Vigo County</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Vigo County School Corporation</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Indiana State University</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 xml:space="preserve">Lighthouse Mission </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 xml:space="preserve">United Way </w:t>
      </w:r>
      <w:r w:rsidR="00376444">
        <w:rPr>
          <w:rFonts w:ascii="Bodoni MT" w:eastAsiaTheme="minorEastAsia" w:hAnsi="Bodoni MT" w:cs="Times New Roman"/>
          <w:sz w:val="24"/>
          <w:szCs w:val="24"/>
        </w:rPr>
        <w:t>of the Wabash Valley</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Better Health Wabash Valley</w:t>
      </w:r>
    </w:p>
    <w:p w:rsidR="00473005" w:rsidRPr="00D532C9" w:rsidRDefault="00473005" w:rsidP="0047475A">
      <w:pPr>
        <w:numPr>
          <w:ilvl w:val="0"/>
          <w:numId w:val="11"/>
        </w:numPr>
        <w:tabs>
          <w:tab w:val="left" w:pos="7334"/>
        </w:tabs>
        <w:spacing w:after="200" w:line="240" w:lineRule="auto"/>
        <w:ind w:left="0"/>
        <w:contextualSpacing/>
        <w:rPr>
          <w:rFonts w:ascii="Bodoni MT" w:eastAsiaTheme="minorEastAsia" w:hAnsi="Bodoni MT" w:cs="Times New Roman"/>
          <w:b/>
          <w:sz w:val="24"/>
          <w:szCs w:val="24"/>
        </w:rPr>
      </w:pPr>
      <w:r w:rsidRPr="00D532C9">
        <w:rPr>
          <w:rFonts w:ascii="Bodoni MT" w:eastAsiaTheme="minorEastAsia" w:hAnsi="Bodoni MT" w:cs="Times New Roman"/>
          <w:sz w:val="24"/>
          <w:szCs w:val="24"/>
        </w:rPr>
        <w:t>ISDH Harm Reduction</w:t>
      </w:r>
    </w:p>
    <w:p w:rsidR="00A3205E" w:rsidRDefault="00A3205E" w:rsidP="0047475A">
      <w:pPr>
        <w:tabs>
          <w:tab w:val="left" w:pos="7334"/>
        </w:tabs>
        <w:spacing w:after="200" w:line="240" w:lineRule="auto"/>
        <w:rPr>
          <w:rFonts w:ascii="Bodoni MT" w:eastAsiaTheme="minorEastAsia" w:hAnsi="Bodoni MT" w:cs="Times New Roman"/>
          <w:sz w:val="24"/>
          <w:szCs w:val="24"/>
        </w:rPr>
        <w:sectPr w:rsidR="00A3205E" w:rsidSect="00A3205E">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7710D3" w:rsidRDefault="007710D3" w:rsidP="0047475A">
      <w:pPr>
        <w:jc w:val="center"/>
        <w:rPr>
          <w:b/>
        </w:rPr>
      </w:pPr>
    </w:p>
    <w:p w:rsidR="00DA779E" w:rsidRDefault="00DA779E" w:rsidP="00DA779E">
      <w:pPr>
        <w:rPr>
          <w:b/>
        </w:rPr>
      </w:pPr>
    </w:p>
    <w:p w:rsidR="0047475A" w:rsidRPr="0047475A" w:rsidRDefault="0047475A" w:rsidP="006D25E5">
      <w:pPr>
        <w:rPr>
          <w:b/>
        </w:rPr>
        <w:sectPr w:rsidR="0047475A" w:rsidRPr="0047475A" w:rsidSect="0096030A">
          <w:type w:val="continuous"/>
          <w:pgSz w:w="12240" w:h="15840"/>
          <w:pgMar w:top="1440" w:right="1440" w:bottom="1440" w:left="1440" w:header="720" w:footer="720" w:gutter="0"/>
          <w:pgBorders w:offsetFrom="page">
            <w:top w:val="thinThickSmallGap" w:sz="24" w:space="24" w:color="0000FF"/>
            <w:left w:val="thinThickSmallGap" w:sz="24" w:space="24" w:color="0000FF"/>
            <w:bottom w:val="thickThinSmallGap" w:sz="24" w:space="24" w:color="0000FF"/>
            <w:right w:val="thickThinSmallGap" w:sz="24" w:space="24" w:color="0000FF"/>
          </w:pgBorders>
          <w:cols w:num="2" w:space="720"/>
          <w:docGrid w:linePitch="360"/>
        </w:sectPr>
      </w:pPr>
    </w:p>
    <w:p w:rsidR="00DA779E" w:rsidRPr="00376A38" w:rsidRDefault="00DA779E" w:rsidP="007710D3">
      <w:pPr>
        <w:spacing w:after="0" w:line="360" w:lineRule="auto"/>
        <w:jc w:val="center"/>
        <w:rPr>
          <w:rFonts w:ascii="Bodoni MT" w:hAnsi="Bodoni MT"/>
          <w:b/>
          <w:sz w:val="32"/>
          <w:szCs w:val="32"/>
        </w:rPr>
      </w:pPr>
      <w:r w:rsidRPr="00376A38">
        <w:rPr>
          <w:rFonts w:ascii="Bodoni MT" w:hAnsi="Bodoni MT"/>
          <w:b/>
          <w:sz w:val="32"/>
          <w:szCs w:val="32"/>
        </w:rPr>
        <w:t>HEALTH FAIRS</w:t>
      </w:r>
    </w:p>
    <w:p w:rsidR="00DA779E" w:rsidRPr="00834B7D" w:rsidRDefault="00DA779E" w:rsidP="007710D3">
      <w:pPr>
        <w:spacing w:line="360" w:lineRule="auto"/>
        <w:rPr>
          <w:rFonts w:ascii="Bodoni MT" w:hAnsi="Bodoni MT"/>
          <w:sz w:val="24"/>
          <w:szCs w:val="24"/>
        </w:rPr>
      </w:pPr>
      <w:r w:rsidRPr="00834B7D">
        <w:rPr>
          <w:rFonts w:ascii="Bodoni MT" w:hAnsi="Bodoni MT"/>
          <w:sz w:val="24"/>
          <w:szCs w:val="24"/>
        </w:rPr>
        <w:t>Health fairs are a great way to promote health awareness and encourage participants to take responsibility for their health and provide valuable information. Health fairs allow health department employees the opportunity to meet with the public and discuss their specific concerns in locations that are convenient and easily accessible. This year, Vigo County Health Department participated in the following health fairs:</w:t>
      </w:r>
    </w:p>
    <w:p w:rsidR="00DA779E" w:rsidRPr="00D532C9" w:rsidRDefault="00DA779E" w:rsidP="00DA779E">
      <w:pPr>
        <w:spacing w:line="360" w:lineRule="auto"/>
        <w:rPr>
          <w:rFonts w:ascii="Bodoni MT" w:hAnsi="Bodoni MT"/>
          <w:b/>
          <w:sz w:val="18"/>
        </w:rPr>
        <w:sectPr w:rsidR="00DA779E"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DA779E" w:rsidRPr="00133600" w:rsidRDefault="007710D3" w:rsidP="007710D3">
      <w:pPr>
        <w:spacing w:after="0" w:line="360" w:lineRule="auto"/>
        <w:ind w:left="1440" w:firstLine="1080"/>
        <w:contextualSpacing/>
        <w:rPr>
          <w:rFonts w:ascii="Bodoni MT" w:hAnsi="Bodoni MT"/>
          <w:b/>
          <w:color w:val="000099"/>
          <w:sz w:val="23"/>
          <w:szCs w:val="23"/>
        </w:rPr>
        <w:sectPr w:rsidR="00DA779E" w:rsidRPr="00133600" w:rsidSect="007710D3">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Pr>
          <w:rFonts w:ascii="Bodoni MT" w:hAnsi="Bodoni MT"/>
          <w:b/>
          <w:sz w:val="23"/>
          <w:szCs w:val="23"/>
        </w:rPr>
        <w:t xml:space="preserve">        </w:t>
      </w:r>
      <w:r w:rsidR="00DA779E" w:rsidRPr="00133600">
        <w:rPr>
          <w:rFonts w:ascii="Bodoni MT" w:hAnsi="Bodoni MT"/>
          <w:b/>
          <w:color w:val="000099"/>
          <w:sz w:val="23"/>
          <w:szCs w:val="23"/>
        </w:rPr>
        <w:t xml:space="preserve">Alliance for a Healthier Indiana  </w:t>
      </w:r>
    </w:p>
    <w:p w:rsidR="00DA779E" w:rsidRPr="00133600" w:rsidRDefault="00DA779E" w:rsidP="007710D3">
      <w:pPr>
        <w:spacing w:line="360" w:lineRule="auto"/>
        <w:ind w:left="-360"/>
        <w:contextualSpacing/>
        <w:jc w:val="center"/>
        <w:rPr>
          <w:rFonts w:ascii="Bodoni MT" w:hAnsi="Bodoni MT"/>
          <w:b/>
          <w:color w:val="000099"/>
          <w:sz w:val="23"/>
          <w:szCs w:val="23"/>
        </w:rPr>
      </w:pPr>
      <w:r w:rsidRPr="00133600">
        <w:rPr>
          <w:rFonts w:ascii="Bodoni MT" w:hAnsi="Bodoni MT"/>
          <w:b/>
          <w:color w:val="000099"/>
          <w:sz w:val="23"/>
          <w:szCs w:val="23"/>
        </w:rPr>
        <w:t>Wabash Valley Health Clinic Health Fair</w:t>
      </w:r>
    </w:p>
    <w:p w:rsidR="00DA779E" w:rsidRPr="00133600" w:rsidRDefault="00DA779E" w:rsidP="007710D3">
      <w:pPr>
        <w:spacing w:line="360" w:lineRule="auto"/>
        <w:ind w:left="-360"/>
        <w:contextualSpacing/>
        <w:jc w:val="center"/>
        <w:rPr>
          <w:rFonts w:ascii="Bodoni MT" w:hAnsi="Bodoni MT"/>
          <w:b/>
          <w:color w:val="000099"/>
          <w:sz w:val="23"/>
          <w:szCs w:val="23"/>
        </w:rPr>
      </w:pPr>
      <w:r w:rsidRPr="00133600">
        <w:rPr>
          <w:rFonts w:ascii="Bodoni MT" w:hAnsi="Bodoni MT"/>
          <w:b/>
          <w:color w:val="000099"/>
          <w:sz w:val="23"/>
          <w:szCs w:val="23"/>
        </w:rPr>
        <w:t>Terre Haute Community Health Fair</w:t>
      </w:r>
    </w:p>
    <w:p w:rsidR="007710D3" w:rsidRDefault="007710D3" w:rsidP="00D532C9">
      <w:pPr>
        <w:tabs>
          <w:tab w:val="left" w:pos="7334"/>
        </w:tabs>
        <w:spacing w:after="200" w:line="360" w:lineRule="auto"/>
        <w:rPr>
          <w:rFonts w:ascii="Bodoni MT" w:eastAsiaTheme="minorEastAsia" w:hAnsi="Bodoni MT" w:cs="Times New Roman"/>
          <w:sz w:val="24"/>
          <w:szCs w:val="24"/>
        </w:rPr>
        <w:sectPr w:rsidR="007710D3" w:rsidSect="007710D3">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Default="00DA779E" w:rsidP="00D532C9">
      <w:pPr>
        <w:tabs>
          <w:tab w:val="left" w:pos="7334"/>
        </w:tabs>
        <w:spacing w:after="200" w:line="360" w:lineRule="auto"/>
        <w:rPr>
          <w:rFonts w:ascii="Bodoni MT" w:eastAsiaTheme="minorEastAsia" w:hAnsi="Bodoni MT" w:cs="Times New Roman"/>
          <w:sz w:val="24"/>
          <w:szCs w:val="24"/>
        </w:rPr>
      </w:pPr>
      <w:r w:rsidRPr="00D532C9">
        <w:rPr>
          <w:rFonts w:ascii="Bodoni MT" w:hAnsi="Bodoni MT"/>
          <w:noProof/>
        </w:rPr>
        <w:drawing>
          <wp:anchor distT="0" distB="0" distL="114300" distR="114300" simplePos="0" relativeHeight="251669504" behindDoc="1" locked="0" layoutInCell="1" allowOverlap="1" wp14:anchorId="78A92F76" wp14:editId="0D8EB749">
            <wp:simplePos x="0" y="0"/>
            <wp:positionH relativeFrom="margin">
              <wp:posOffset>0</wp:posOffset>
            </wp:positionH>
            <wp:positionV relativeFrom="paragraph">
              <wp:posOffset>67713</wp:posOffset>
            </wp:positionV>
            <wp:extent cx="2367107" cy="2125683"/>
            <wp:effectExtent l="76200" t="76200" r="128905" b="141605"/>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9213.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72195" cy="2130252"/>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D532C9">
        <w:rPr>
          <w:rFonts w:ascii="Bodoni MT" w:hAnsi="Bodoni MT"/>
          <w:b/>
          <w:noProof/>
          <w:sz w:val="23"/>
          <w:szCs w:val="23"/>
        </w:rPr>
        <w:drawing>
          <wp:anchor distT="0" distB="0" distL="114300" distR="114300" simplePos="0" relativeHeight="251671552" behindDoc="1" locked="0" layoutInCell="1" allowOverlap="1" wp14:anchorId="0864EC63" wp14:editId="22CD4990">
            <wp:simplePos x="0" y="0"/>
            <wp:positionH relativeFrom="margin">
              <wp:align>right</wp:align>
            </wp:positionH>
            <wp:positionV relativeFrom="paragraph">
              <wp:posOffset>67714</wp:posOffset>
            </wp:positionV>
            <wp:extent cx="3122728" cy="2113808"/>
            <wp:effectExtent l="76200" t="76200" r="135255" b="13462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3114374_339833580111065_7584328517709444267_n.jpg"/>
                    <pic:cNvPicPr/>
                  </pic:nvPicPr>
                  <pic:blipFill>
                    <a:blip r:embed="rId59">
                      <a:extLst>
                        <a:ext uri="{28A0092B-C50C-407E-A947-70E740481C1C}">
                          <a14:useLocalDpi xmlns:a14="http://schemas.microsoft.com/office/drawing/2010/main" val="0"/>
                        </a:ext>
                      </a:extLst>
                    </a:blip>
                    <a:stretch>
                      <a:fillRect/>
                    </a:stretch>
                  </pic:blipFill>
                  <pic:spPr>
                    <a:xfrm>
                      <a:off x="0" y="0"/>
                      <a:ext cx="3122728" cy="2113808"/>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DA779E" w:rsidRPr="00D532C9" w:rsidRDefault="00DA779E" w:rsidP="00D532C9">
      <w:pPr>
        <w:tabs>
          <w:tab w:val="left" w:pos="7334"/>
        </w:tabs>
        <w:spacing w:after="200" w:line="360" w:lineRule="auto"/>
        <w:rPr>
          <w:rFonts w:ascii="Bodoni MT" w:eastAsiaTheme="minorEastAsia" w:hAnsi="Bodoni MT" w:cs="Times New Roman"/>
          <w:sz w:val="24"/>
          <w:szCs w:val="24"/>
        </w:rPr>
        <w:sectPr w:rsidR="00DA779E" w:rsidRPr="00D532C9" w:rsidSect="00F2084D">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473005" w:rsidRPr="0047475A" w:rsidRDefault="0047475A" w:rsidP="00DB5FE7">
      <w:pPr>
        <w:spacing w:line="240" w:lineRule="auto"/>
        <w:jc w:val="center"/>
        <w:rPr>
          <w:rFonts w:ascii="Bodoni MT" w:hAnsi="Bodoni MT"/>
          <w:b/>
          <w:sz w:val="36"/>
          <w:szCs w:val="36"/>
        </w:rPr>
      </w:pPr>
      <w:r>
        <w:rPr>
          <w:rFonts w:ascii="Bodoni MT" w:hAnsi="Bodoni MT"/>
          <w:b/>
          <w:sz w:val="36"/>
          <w:szCs w:val="36"/>
        </w:rPr>
        <w:lastRenderedPageBreak/>
        <w:t>ENVIRONMENTAL HEALTH DIVISIO</w:t>
      </w:r>
      <w:r w:rsidR="006D25E5">
        <w:rPr>
          <w:rFonts w:ascii="Bodoni MT" w:hAnsi="Bodoni MT"/>
          <w:b/>
          <w:sz w:val="36"/>
          <w:szCs w:val="36"/>
        </w:rPr>
        <w:t>N</w:t>
      </w:r>
    </w:p>
    <w:p w:rsidR="00473005" w:rsidRPr="006D25E5" w:rsidRDefault="006D25E5" w:rsidP="00DB5FE7">
      <w:pPr>
        <w:pStyle w:val="Title"/>
        <w:rPr>
          <w:rFonts w:ascii="Bodoni MT" w:hAnsi="Bodoni MT"/>
        </w:rPr>
      </w:pPr>
      <w:r w:rsidRPr="006D25E5">
        <w:rPr>
          <w:rFonts w:ascii="Bodoni MT" w:hAnsi="Bodoni MT"/>
          <w:noProof/>
          <w:sz w:val="28"/>
        </w:rPr>
        <w:drawing>
          <wp:inline distT="0" distB="0" distL="0" distR="0" wp14:anchorId="16AFD197" wp14:editId="72084094">
            <wp:extent cx="5877363" cy="3705102"/>
            <wp:effectExtent l="76200" t="76200" r="123825" b="124460"/>
            <wp:docPr id="279" name="Picture 279" descr="environ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vironmental"/>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5717" b="5093"/>
                    <a:stretch/>
                  </pic:blipFill>
                  <pic:spPr bwMode="auto">
                    <a:xfrm>
                      <a:off x="0" y="0"/>
                      <a:ext cx="5883825" cy="3709175"/>
                    </a:xfrm>
                    <a:prstGeom prst="rect">
                      <a:avLst/>
                    </a:prstGeom>
                    <a:ln w="38100" cap="sq" cmpd="sng" algn="ctr">
                      <a:solidFill>
                        <a:srgbClr val="003399"/>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D25E5" w:rsidRPr="006D25E5" w:rsidRDefault="00376A38" w:rsidP="00DB5FE7">
      <w:pPr>
        <w:spacing w:after="0" w:line="240" w:lineRule="auto"/>
        <w:jc w:val="center"/>
        <w:rPr>
          <w:rFonts w:ascii="Bodoni MT" w:hAnsi="Bodoni MT"/>
          <w:b/>
        </w:rPr>
      </w:pPr>
      <w:r>
        <w:rPr>
          <w:rFonts w:ascii="Bodoni MT" w:hAnsi="Bodoni MT"/>
          <w:b/>
        </w:rPr>
        <w:t>L to R</w:t>
      </w:r>
      <w:r w:rsidR="006D25E5" w:rsidRPr="006D25E5">
        <w:rPr>
          <w:rFonts w:ascii="Bodoni MT" w:hAnsi="Bodoni MT"/>
          <w:b/>
        </w:rPr>
        <w:t xml:space="preserve"> front row: Steve Thompson</w:t>
      </w:r>
      <w:r w:rsidR="006D25E5">
        <w:rPr>
          <w:rFonts w:ascii="Bodoni MT" w:hAnsi="Bodoni MT"/>
          <w:b/>
        </w:rPr>
        <w:t>, Theresa Jackson and Travella Myers</w:t>
      </w:r>
    </w:p>
    <w:p w:rsidR="006D25E5" w:rsidRDefault="00376A38" w:rsidP="00DB5FE7">
      <w:pPr>
        <w:spacing w:after="0" w:line="240" w:lineRule="auto"/>
        <w:jc w:val="center"/>
        <w:rPr>
          <w:rFonts w:ascii="Bodoni MT" w:hAnsi="Bodoni MT"/>
          <w:b/>
        </w:rPr>
      </w:pPr>
      <w:r>
        <w:rPr>
          <w:rFonts w:ascii="Bodoni MT" w:hAnsi="Bodoni MT"/>
          <w:b/>
        </w:rPr>
        <w:t>L to R</w:t>
      </w:r>
      <w:r w:rsidR="006D25E5" w:rsidRPr="006D25E5">
        <w:rPr>
          <w:rFonts w:ascii="Bodoni MT" w:hAnsi="Bodoni MT"/>
          <w:b/>
        </w:rPr>
        <w:t xml:space="preserve"> back row: </w:t>
      </w:r>
      <w:r w:rsidR="006D25E5">
        <w:rPr>
          <w:rFonts w:ascii="Bodoni MT" w:hAnsi="Bodoni MT"/>
          <w:b/>
        </w:rPr>
        <w:t>Man</w:t>
      </w:r>
      <w:r w:rsidR="00376444">
        <w:rPr>
          <w:rFonts w:ascii="Bodoni MT" w:hAnsi="Bodoni MT"/>
          <w:b/>
        </w:rPr>
        <w:t>dy Bales and Marci</w:t>
      </w:r>
      <w:r w:rsidR="006D25E5">
        <w:rPr>
          <w:rFonts w:ascii="Bodoni MT" w:hAnsi="Bodoni MT"/>
          <w:b/>
        </w:rPr>
        <w:t xml:space="preserve"> Shaw</w:t>
      </w:r>
    </w:p>
    <w:p w:rsidR="00DB5FE7" w:rsidRPr="006D25E5" w:rsidRDefault="00DB5FE7" w:rsidP="00DB5FE7">
      <w:pPr>
        <w:spacing w:after="0" w:line="240" w:lineRule="auto"/>
        <w:jc w:val="center"/>
        <w:rPr>
          <w:rFonts w:ascii="Bodoni MT" w:hAnsi="Bodoni MT"/>
          <w:b/>
        </w:rPr>
      </w:pPr>
    </w:p>
    <w:p w:rsidR="00473005" w:rsidRPr="00D532C9" w:rsidRDefault="00133600" w:rsidP="00D532C9">
      <w:pPr>
        <w:pStyle w:val="Title"/>
        <w:spacing w:line="360" w:lineRule="auto"/>
        <w:rPr>
          <w:rFonts w:ascii="Bodoni MT" w:hAnsi="Bodoni MT"/>
        </w:rPr>
      </w:pPr>
      <w:r w:rsidRPr="00D532C9">
        <w:rPr>
          <w:rFonts w:ascii="Bodoni MT" w:hAnsi="Bodoni MT"/>
          <w:noProof/>
        </w:rPr>
        <w:drawing>
          <wp:inline distT="0" distB="0" distL="0" distR="0" wp14:anchorId="5F93CA83" wp14:editId="43CCDABB">
            <wp:extent cx="2054449" cy="1341755"/>
            <wp:effectExtent l="0" t="0" r="3175" b="0"/>
            <wp:docPr id="280" name="Picture 280" descr="H:\2017 ANNUAL REPORT\enviroHealth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017 ANNUAL REPORT\enviroHealthLogo.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63047" cy="1412680"/>
                    </a:xfrm>
                    <a:prstGeom prst="rect">
                      <a:avLst/>
                    </a:prstGeom>
                    <a:noFill/>
                    <a:ln>
                      <a:noFill/>
                    </a:ln>
                  </pic:spPr>
                </pic:pic>
              </a:graphicData>
            </a:graphic>
          </wp:inline>
        </w:drawing>
      </w:r>
    </w:p>
    <w:p w:rsidR="00473005" w:rsidRPr="00D532C9" w:rsidRDefault="00473005" w:rsidP="00D532C9">
      <w:pPr>
        <w:pStyle w:val="BodyText"/>
        <w:spacing w:line="360" w:lineRule="auto"/>
        <w:rPr>
          <w:rFonts w:ascii="Bodoni MT" w:hAnsi="Bodoni MT"/>
          <w:sz w:val="24"/>
          <w:shd w:val="clear" w:color="auto" w:fill="FFFFFF"/>
        </w:rPr>
      </w:pPr>
      <w:r w:rsidRPr="00D532C9">
        <w:rPr>
          <w:rFonts w:ascii="Bodoni MT" w:hAnsi="Bodoni MT"/>
          <w:sz w:val="24"/>
          <w:shd w:val="clear" w:color="auto" w:fill="FFFFFF"/>
        </w:rPr>
        <w:t>Environmental Health Division protects public health and the environment by ensuring conformance with State laws and County ordinances pertaining to a wide variety of environmental health programs. Much of this work is accomplished by performing routine inspections and investigations and taking enforcement action when warranted. The Environmental Health Division also interacts with various federal, state, regional, and local governmental agencies associated with environmental health programs.</w:t>
      </w:r>
    </w:p>
    <w:p w:rsidR="00473005" w:rsidRPr="00376A38" w:rsidRDefault="006D25E5" w:rsidP="00133600">
      <w:pPr>
        <w:pStyle w:val="Heading1"/>
        <w:spacing w:line="360" w:lineRule="auto"/>
        <w:jc w:val="center"/>
        <w:rPr>
          <w:rFonts w:ascii="Bodoni MT" w:hAnsi="Bodoni MT"/>
          <w:color w:val="auto"/>
          <w:sz w:val="32"/>
          <w:szCs w:val="32"/>
        </w:rPr>
      </w:pPr>
      <w:r w:rsidRPr="00376A38">
        <w:rPr>
          <w:rFonts w:ascii="Bodoni MT" w:hAnsi="Bodoni MT"/>
          <w:color w:val="auto"/>
          <w:sz w:val="32"/>
          <w:szCs w:val="32"/>
        </w:rPr>
        <w:lastRenderedPageBreak/>
        <w:t>FOOD SAFETY PROGRAM</w:t>
      </w:r>
    </w:p>
    <w:p w:rsidR="00473005" w:rsidRPr="00D532C9" w:rsidRDefault="00473005" w:rsidP="00376A38">
      <w:pPr>
        <w:pStyle w:val="BodyText"/>
        <w:spacing w:line="240" w:lineRule="auto"/>
        <w:jc w:val="center"/>
        <w:rPr>
          <w:rFonts w:ascii="Bodoni MT" w:hAnsi="Bodoni MT"/>
        </w:rPr>
      </w:pPr>
      <w:r w:rsidRPr="00D532C9">
        <w:rPr>
          <w:rFonts w:ascii="Bodoni MT" w:hAnsi="Bodoni MT"/>
          <w:noProof/>
        </w:rPr>
        <w:drawing>
          <wp:inline distT="0" distB="0" distL="0" distR="0">
            <wp:extent cx="2576946" cy="3057525"/>
            <wp:effectExtent l="76200" t="76200" r="128270" b="123825"/>
            <wp:docPr id="278" name="Picture 278" descr="food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dpic"/>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80285" cy="3061487"/>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r w:rsidR="006D25E5">
        <w:rPr>
          <w:rFonts w:ascii="Bodoni MT" w:hAnsi="Bodoni MT"/>
        </w:rPr>
        <w:t xml:space="preserve"> </w:t>
      </w:r>
      <w:r w:rsidR="00133600">
        <w:rPr>
          <w:rFonts w:ascii="Bodoni MT" w:hAnsi="Bodoni MT"/>
        </w:rPr>
        <w:t xml:space="preserve">   </w:t>
      </w:r>
      <w:r w:rsidR="00CC0AB8">
        <w:rPr>
          <w:rFonts w:ascii="Bodoni MT" w:hAnsi="Bodoni MT"/>
        </w:rPr>
        <w:t xml:space="preserve"> </w:t>
      </w:r>
      <w:r w:rsidR="006D25E5">
        <w:rPr>
          <w:rFonts w:ascii="Bodoni MT" w:hAnsi="Bodoni MT"/>
        </w:rPr>
        <w:t xml:space="preserve"> </w:t>
      </w:r>
      <w:r w:rsidRPr="00D532C9">
        <w:rPr>
          <w:rFonts w:ascii="Bodoni MT" w:hAnsi="Bodoni MT"/>
        </w:rPr>
        <w:t xml:space="preserve">  </w:t>
      </w:r>
      <w:r w:rsidRPr="00D532C9">
        <w:rPr>
          <w:rFonts w:ascii="Bodoni MT" w:hAnsi="Bodoni MT"/>
          <w:noProof/>
        </w:rPr>
        <w:drawing>
          <wp:inline distT="0" distB="0" distL="0" distR="0">
            <wp:extent cx="2630384" cy="3057525"/>
            <wp:effectExtent l="76200" t="76200" r="132080" b="123825"/>
            <wp:docPr id="277" name="Picture 277" descr="food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dpic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31684" cy="3059036"/>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p w:rsidR="00473005" w:rsidRDefault="00CC0AB8" w:rsidP="00376A38">
      <w:pPr>
        <w:pStyle w:val="BodyText"/>
        <w:spacing w:line="240" w:lineRule="auto"/>
        <w:jc w:val="center"/>
        <w:rPr>
          <w:rFonts w:ascii="Bodoni MT" w:hAnsi="Bodoni MT"/>
          <w:b/>
          <w:sz w:val="24"/>
          <w:szCs w:val="24"/>
        </w:rPr>
      </w:pPr>
      <w:r>
        <w:rPr>
          <w:rFonts w:ascii="Bodoni MT" w:hAnsi="Bodoni MT"/>
          <w:b/>
          <w:sz w:val="24"/>
          <w:szCs w:val="24"/>
        </w:rPr>
        <w:t>Typical</w:t>
      </w:r>
      <w:r w:rsidR="00473005" w:rsidRPr="006D25E5">
        <w:rPr>
          <w:rFonts w:ascii="Bodoni MT" w:hAnsi="Bodoni MT"/>
          <w:b/>
          <w:sz w:val="24"/>
          <w:szCs w:val="24"/>
        </w:rPr>
        <w:t xml:space="preserve"> </w:t>
      </w:r>
      <w:r w:rsidR="006D25E5">
        <w:rPr>
          <w:rFonts w:ascii="Bodoni MT" w:hAnsi="Bodoni MT"/>
          <w:b/>
          <w:sz w:val="24"/>
          <w:szCs w:val="24"/>
        </w:rPr>
        <w:t>violations found in restaurants</w:t>
      </w:r>
    </w:p>
    <w:p w:rsidR="00376A38" w:rsidRPr="00376A38" w:rsidRDefault="00376A38" w:rsidP="00376A38">
      <w:pPr>
        <w:pStyle w:val="BodyText"/>
        <w:spacing w:line="240" w:lineRule="auto"/>
        <w:jc w:val="center"/>
        <w:rPr>
          <w:rFonts w:ascii="Bodoni MT" w:hAnsi="Bodoni MT"/>
          <w:b/>
          <w:sz w:val="16"/>
          <w:szCs w:val="16"/>
        </w:rPr>
      </w:pPr>
    </w:p>
    <w:p w:rsidR="00473005" w:rsidRPr="00D532C9" w:rsidRDefault="00473005" w:rsidP="00D532C9">
      <w:pPr>
        <w:pStyle w:val="BodyText"/>
        <w:spacing w:line="360" w:lineRule="auto"/>
        <w:rPr>
          <w:rFonts w:ascii="Bodoni MT" w:hAnsi="Bodoni MT"/>
          <w:sz w:val="24"/>
        </w:rPr>
      </w:pPr>
      <w:r w:rsidRPr="00D532C9">
        <w:rPr>
          <w:rFonts w:ascii="Bodoni MT" w:hAnsi="Bodoni MT"/>
          <w:sz w:val="24"/>
        </w:rPr>
        <w:t xml:space="preserve">The Food Safety Program involves the planning of new and remodeled retail food establishments, planning of fairs and festivals in Vigo County, and the licensing and inspecting of all retail food establishments within Vigo County.  We work closely with the state department of health on any food recalls and food borne illnesses. </w:t>
      </w:r>
    </w:p>
    <w:p w:rsidR="00473005" w:rsidRPr="00D532C9" w:rsidRDefault="00473005" w:rsidP="00D532C9">
      <w:pPr>
        <w:pStyle w:val="NormalWeb"/>
        <w:shd w:val="clear" w:color="auto" w:fill="FFFFFF"/>
        <w:spacing w:line="360" w:lineRule="auto"/>
        <w:rPr>
          <w:rFonts w:ascii="Bodoni MT" w:hAnsi="Bodoni MT"/>
        </w:rPr>
      </w:pPr>
      <w:r w:rsidRPr="00D532C9">
        <w:rPr>
          <w:rFonts w:ascii="Bodoni MT" w:hAnsi="Bodoni MT"/>
        </w:rPr>
        <w:t>By promoting food safety education and fostering understanding, communication, and cooperation among regulators, industry and consumers, VCHD seeks to provide the best public health and consumer protection in an expeditious and cost-effective manner.</w:t>
      </w:r>
    </w:p>
    <w:p w:rsidR="006D25E5" w:rsidRDefault="006D25E5" w:rsidP="00D532C9">
      <w:pPr>
        <w:pStyle w:val="BodyText"/>
        <w:spacing w:line="360" w:lineRule="auto"/>
        <w:rPr>
          <w:rFonts w:ascii="Bodoni MT" w:hAnsi="Bodoni MT"/>
          <w:b/>
          <w:bCs/>
          <w:sz w:val="24"/>
        </w:rPr>
        <w:sectPr w:rsidR="006D25E5" w:rsidSect="00F2084D">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6D25E5" w:rsidRDefault="006D25E5" w:rsidP="006D25E5">
      <w:pPr>
        <w:pStyle w:val="BodyText"/>
        <w:spacing w:line="360" w:lineRule="auto"/>
        <w:ind w:firstLine="360"/>
        <w:rPr>
          <w:rFonts w:ascii="Bodoni MT" w:hAnsi="Bodoni MT"/>
          <w:b/>
          <w:bCs/>
          <w:sz w:val="24"/>
          <w:szCs w:val="24"/>
        </w:rPr>
      </w:pPr>
      <w:r w:rsidRPr="006D25E5">
        <w:rPr>
          <w:rFonts w:ascii="Bodoni MT" w:hAnsi="Bodoni MT"/>
          <w:b/>
          <w:bCs/>
          <w:sz w:val="24"/>
          <w:szCs w:val="24"/>
        </w:rPr>
        <w:t>Permits Printed</w:t>
      </w:r>
    </w:p>
    <w:p w:rsidR="00473005" w:rsidRPr="00336B04" w:rsidRDefault="00473005" w:rsidP="00850B47">
      <w:pPr>
        <w:numPr>
          <w:ilvl w:val="0"/>
          <w:numId w:val="30"/>
        </w:numPr>
        <w:spacing w:after="0" w:line="360" w:lineRule="auto"/>
        <w:rPr>
          <w:rFonts w:ascii="Bodoni MT" w:hAnsi="Bodoni MT"/>
          <w:b/>
          <w:color w:val="000099"/>
          <w:sz w:val="24"/>
          <w:szCs w:val="24"/>
        </w:rPr>
      </w:pPr>
      <w:r w:rsidRPr="00336B04">
        <w:rPr>
          <w:rFonts w:ascii="Bodoni MT" w:hAnsi="Bodoni MT"/>
          <w:b/>
          <w:color w:val="000099"/>
          <w:sz w:val="24"/>
          <w:szCs w:val="24"/>
        </w:rPr>
        <w:t>517 Retail food establishments</w:t>
      </w:r>
    </w:p>
    <w:p w:rsidR="00473005" w:rsidRPr="00336B04" w:rsidRDefault="00473005" w:rsidP="00850B47">
      <w:pPr>
        <w:numPr>
          <w:ilvl w:val="0"/>
          <w:numId w:val="30"/>
        </w:numPr>
        <w:spacing w:after="0" w:line="360" w:lineRule="auto"/>
        <w:rPr>
          <w:rFonts w:ascii="Bodoni MT" w:hAnsi="Bodoni MT"/>
          <w:b/>
          <w:color w:val="000099"/>
          <w:sz w:val="24"/>
          <w:szCs w:val="24"/>
        </w:rPr>
      </w:pPr>
      <w:r w:rsidRPr="00336B04">
        <w:rPr>
          <w:rFonts w:ascii="Bodoni MT" w:hAnsi="Bodoni MT"/>
          <w:b/>
          <w:color w:val="000099"/>
          <w:sz w:val="24"/>
          <w:szCs w:val="24"/>
        </w:rPr>
        <w:t>94 Temporary food stands</w:t>
      </w:r>
    </w:p>
    <w:p w:rsidR="00473005" w:rsidRPr="00336B04" w:rsidRDefault="00473005" w:rsidP="00850B47">
      <w:pPr>
        <w:numPr>
          <w:ilvl w:val="0"/>
          <w:numId w:val="30"/>
        </w:numPr>
        <w:spacing w:after="0" w:line="360" w:lineRule="auto"/>
        <w:rPr>
          <w:rFonts w:ascii="Bodoni MT" w:hAnsi="Bodoni MT"/>
          <w:b/>
          <w:color w:val="000099"/>
          <w:sz w:val="24"/>
          <w:szCs w:val="24"/>
        </w:rPr>
      </w:pPr>
      <w:r w:rsidRPr="00336B04">
        <w:rPr>
          <w:rFonts w:ascii="Bodoni MT" w:hAnsi="Bodoni MT"/>
          <w:b/>
          <w:color w:val="000099"/>
          <w:sz w:val="24"/>
          <w:szCs w:val="24"/>
        </w:rPr>
        <w:t>20 Mobile units</w:t>
      </w:r>
    </w:p>
    <w:p w:rsidR="00473005" w:rsidRPr="00336B04" w:rsidRDefault="00473005" w:rsidP="00850B47">
      <w:pPr>
        <w:numPr>
          <w:ilvl w:val="0"/>
          <w:numId w:val="30"/>
        </w:numPr>
        <w:spacing w:after="0" w:line="360" w:lineRule="auto"/>
        <w:rPr>
          <w:rFonts w:ascii="Bodoni MT" w:hAnsi="Bodoni MT"/>
          <w:b/>
          <w:color w:val="000099"/>
          <w:sz w:val="24"/>
          <w:szCs w:val="24"/>
        </w:rPr>
      </w:pPr>
      <w:r w:rsidRPr="00336B04">
        <w:rPr>
          <w:rFonts w:ascii="Bodoni MT" w:hAnsi="Bodoni MT"/>
          <w:b/>
          <w:color w:val="000099"/>
          <w:sz w:val="24"/>
          <w:szCs w:val="24"/>
        </w:rPr>
        <w:t>13 Farmer’s Markets</w:t>
      </w:r>
    </w:p>
    <w:p w:rsidR="00473005" w:rsidRPr="006D25E5" w:rsidRDefault="00473005" w:rsidP="00D532C9">
      <w:pPr>
        <w:pStyle w:val="BodyText"/>
        <w:spacing w:line="360" w:lineRule="auto"/>
        <w:rPr>
          <w:rFonts w:ascii="Bodoni MT" w:hAnsi="Bodoni MT"/>
          <w:sz w:val="24"/>
          <w:szCs w:val="24"/>
        </w:rPr>
      </w:pPr>
    </w:p>
    <w:p w:rsidR="00473005" w:rsidRPr="006D25E5" w:rsidRDefault="006D25E5" w:rsidP="006D25E5">
      <w:pPr>
        <w:pStyle w:val="BodyText"/>
        <w:spacing w:line="360" w:lineRule="auto"/>
        <w:ind w:firstLine="360"/>
        <w:rPr>
          <w:rFonts w:ascii="Bodoni MT" w:hAnsi="Bodoni MT"/>
          <w:b/>
          <w:bCs/>
          <w:sz w:val="24"/>
          <w:szCs w:val="24"/>
        </w:rPr>
      </w:pPr>
      <w:r w:rsidRPr="006D25E5">
        <w:rPr>
          <w:rFonts w:ascii="Bodoni MT" w:hAnsi="Bodoni MT"/>
          <w:b/>
          <w:bCs/>
          <w:sz w:val="24"/>
          <w:szCs w:val="24"/>
        </w:rPr>
        <w:t>Inspections Conducted:</w:t>
      </w:r>
    </w:p>
    <w:p w:rsidR="00473005" w:rsidRPr="00336B04" w:rsidRDefault="00473005" w:rsidP="00850B47">
      <w:pPr>
        <w:pStyle w:val="BodyText"/>
        <w:numPr>
          <w:ilvl w:val="0"/>
          <w:numId w:val="29"/>
        </w:numPr>
        <w:spacing w:after="0" w:line="360" w:lineRule="auto"/>
        <w:rPr>
          <w:rFonts w:ascii="Bodoni MT" w:hAnsi="Bodoni MT"/>
          <w:b/>
          <w:color w:val="000099"/>
          <w:sz w:val="24"/>
          <w:szCs w:val="24"/>
        </w:rPr>
      </w:pPr>
      <w:r w:rsidRPr="00336B04">
        <w:rPr>
          <w:rFonts w:ascii="Bodoni MT" w:hAnsi="Bodoni MT"/>
          <w:b/>
          <w:color w:val="000099"/>
          <w:sz w:val="24"/>
          <w:szCs w:val="24"/>
        </w:rPr>
        <w:t>805 routine inspections</w:t>
      </w:r>
    </w:p>
    <w:p w:rsidR="00473005" w:rsidRPr="00336B04" w:rsidRDefault="00473005" w:rsidP="00850B47">
      <w:pPr>
        <w:pStyle w:val="BodyText"/>
        <w:numPr>
          <w:ilvl w:val="0"/>
          <w:numId w:val="29"/>
        </w:numPr>
        <w:spacing w:after="0" w:line="360" w:lineRule="auto"/>
        <w:rPr>
          <w:rFonts w:ascii="Bodoni MT" w:hAnsi="Bodoni MT"/>
          <w:b/>
          <w:color w:val="000099"/>
          <w:sz w:val="24"/>
          <w:szCs w:val="24"/>
        </w:rPr>
      </w:pPr>
      <w:r w:rsidRPr="00336B04">
        <w:rPr>
          <w:rFonts w:ascii="Bodoni MT" w:hAnsi="Bodoni MT"/>
          <w:b/>
          <w:color w:val="000099"/>
          <w:sz w:val="24"/>
          <w:szCs w:val="24"/>
        </w:rPr>
        <w:t>10 follow-up inspections</w:t>
      </w:r>
    </w:p>
    <w:p w:rsidR="00473005" w:rsidRPr="00336B04" w:rsidRDefault="00473005" w:rsidP="00850B47">
      <w:pPr>
        <w:pStyle w:val="BodyText"/>
        <w:numPr>
          <w:ilvl w:val="0"/>
          <w:numId w:val="29"/>
        </w:numPr>
        <w:spacing w:after="0" w:line="360" w:lineRule="auto"/>
        <w:rPr>
          <w:rFonts w:ascii="Bodoni MT" w:hAnsi="Bodoni MT"/>
          <w:b/>
          <w:color w:val="000099"/>
          <w:sz w:val="24"/>
          <w:szCs w:val="24"/>
        </w:rPr>
      </w:pPr>
      <w:r w:rsidRPr="00336B04">
        <w:rPr>
          <w:rFonts w:ascii="Bodoni MT" w:hAnsi="Bodoni MT"/>
          <w:b/>
          <w:color w:val="000099"/>
          <w:sz w:val="24"/>
          <w:szCs w:val="24"/>
        </w:rPr>
        <w:t>13 plan reviews</w:t>
      </w:r>
    </w:p>
    <w:p w:rsidR="006D25E5" w:rsidRPr="00336B04" w:rsidRDefault="00521869" w:rsidP="00850B47">
      <w:pPr>
        <w:pStyle w:val="BodyText"/>
        <w:numPr>
          <w:ilvl w:val="0"/>
          <w:numId w:val="29"/>
        </w:numPr>
        <w:spacing w:after="0" w:line="360" w:lineRule="auto"/>
        <w:rPr>
          <w:rFonts w:ascii="Bodoni MT" w:hAnsi="Bodoni MT"/>
          <w:b/>
          <w:color w:val="000099"/>
          <w:sz w:val="24"/>
          <w:szCs w:val="24"/>
        </w:rPr>
        <w:sectPr w:rsidR="006D25E5" w:rsidRPr="00336B04"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r>
        <w:rPr>
          <w:rFonts w:ascii="Bodoni MT" w:hAnsi="Bodoni MT"/>
          <w:b/>
          <w:color w:val="000099"/>
          <w:sz w:val="24"/>
          <w:szCs w:val="24"/>
        </w:rPr>
        <w:t>47 opening inspections</w:t>
      </w:r>
    </w:p>
    <w:p w:rsidR="00CC0AB8" w:rsidRPr="00376A38" w:rsidRDefault="00CC0AB8" w:rsidP="00521869">
      <w:pPr>
        <w:pStyle w:val="Heading1"/>
        <w:spacing w:after="240"/>
        <w:jc w:val="center"/>
        <w:rPr>
          <w:rFonts w:ascii="Bodoni MT" w:hAnsi="Bodoni MT"/>
          <w:color w:val="auto"/>
          <w:sz w:val="32"/>
          <w:szCs w:val="32"/>
        </w:rPr>
      </w:pPr>
      <w:r w:rsidRPr="00376A38">
        <w:rPr>
          <w:rFonts w:ascii="Bodoni MT" w:hAnsi="Bodoni MT"/>
          <w:color w:val="auto"/>
          <w:sz w:val="32"/>
          <w:szCs w:val="32"/>
        </w:rPr>
        <w:lastRenderedPageBreak/>
        <w:t>WASTEWATER MANAGEMENT PROGRAM</w:t>
      </w:r>
    </w:p>
    <w:p w:rsidR="00133600" w:rsidRPr="00133600" w:rsidRDefault="00133600" w:rsidP="00DB5FE7">
      <w:pPr>
        <w:spacing w:after="0"/>
        <w:rPr>
          <w:sz w:val="8"/>
          <w:szCs w:val="8"/>
        </w:rPr>
      </w:pPr>
    </w:p>
    <w:p w:rsidR="00473005" w:rsidRPr="00D532C9" w:rsidRDefault="00473005" w:rsidP="00DB5FE7">
      <w:pPr>
        <w:pStyle w:val="BodyText"/>
        <w:spacing w:after="0" w:line="240" w:lineRule="auto"/>
        <w:jc w:val="center"/>
        <w:rPr>
          <w:rFonts w:ascii="Bodoni MT" w:hAnsi="Bodoni MT"/>
          <w:b/>
          <w:bCs/>
        </w:rPr>
      </w:pPr>
      <w:r w:rsidRPr="00D532C9">
        <w:rPr>
          <w:rFonts w:ascii="Bodoni MT" w:hAnsi="Bodoni MT"/>
          <w:b/>
          <w:bCs/>
        </w:rPr>
        <w:t xml:space="preserve"> </w:t>
      </w:r>
      <w:r w:rsidRPr="00D532C9">
        <w:rPr>
          <w:rFonts w:ascii="Bodoni MT" w:hAnsi="Bodoni MT"/>
          <w:noProof/>
        </w:rPr>
        <w:drawing>
          <wp:inline distT="0" distB="0" distL="0" distR="0">
            <wp:extent cx="5083753" cy="3067050"/>
            <wp:effectExtent l="76200" t="76200" r="136525" b="133350"/>
            <wp:docPr id="276" name="Picture 276" descr="Image result for failing septic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ailing septic system"/>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88023" cy="3069626"/>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r w:rsidRPr="00D532C9">
        <w:rPr>
          <w:rFonts w:ascii="Bodoni MT" w:hAnsi="Bodoni MT"/>
          <w:b/>
          <w:bCs/>
        </w:rPr>
        <w:t xml:space="preserve">        </w:t>
      </w:r>
    </w:p>
    <w:p w:rsidR="00473005" w:rsidRDefault="00CC0AB8" w:rsidP="00DB5FE7">
      <w:pPr>
        <w:pStyle w:val="BodyText"/>
        <w:spacing w:after="0" w:line="240" w:lineRule="auto"/>
        <w:jc w:val="center"/>
        <w:rPr>
          <w:rFonts w:ascii="Bodoni MT" w:hAnsi="Bodoni MT"/>
          <w:b/>
          <w:sz w:val="24"/>
          <w:szCs w:val="24"/>
        </w:rPr>
      </w:pPr>
      <w:r>
        <w:rPr>
          <w:rFonts w:ascii="Bodoni MT" w:hAnsi="Bodoni MT"/>
          <w:b/>
          <w:sz w:val="24"/>
          <w:szCs w:val="24"/>
        </w:rPr>
        <w:t>Failing Septic System</w:t>
      </w:r>
    </w:p>
    <w:p w:rsidR="00CC0AB8" w:rsidRPr="00CC0AB8" w:rsidRDefault="00CC0AB8" w:rsidP="00CC0AB8">
      <w:pPr>
        <w:pStyle w:val="BodyText"/>
        <w:spacing w:line="240" w:lineRule="auto"/>
        <w:jc w:val="center"/>
        <w:rPr>
          <w:rFonts w:ascii="Bodoni MT" w:hAnsi="Bodoni MT"/>
          <w:b/>
          <w:sz w:val="10"/>
          <w:szCs w:val="10"/>
        </w:rPr>
      </w:pPr>
    </w:p>
    <w:p w:rsidR="00473005" w:rsidRPr="00CC0AB8" w:rsidRDefault="00473005" w:rsidP="00D532C9">
      <w:pPr>
        <w:pStyle w:val="BodyText"/>
        <w:spacing w:line="360" w:lineRule="auto"/>
        <w:rPr>
          <w:rFonts w:ascii="Bodoni MT" w:hAnsi="Bodoni MT"/>
          <w:color w:val="222222"/>
          <w:sz w:val="24"/>
          <w:shd w:val="clear" w:color="auto" w:fill="FFFFFF"/>
        </w:rPr>
      </w:pPr>
      <w:r w:rsidRPr="00D532C9">
        <w:rPr>
          <w:rFonts w:ascii="Bodoni MT" w:hAnsi="Bodoni MT"/>
          <w:color w:val="222222"/>
          <w:sz w:val="24"/>
          <w:shd w:val="clear" w:color="auto" w:fill="FFFFFF"/>
        </w:rPr>
        <w:t xml:space="preserve">An on-site system is one which treats the sewage in a septic tank so that most of the sewage becomes effluent and is disposed of in an area close to the house or buildings. An example of an on-site disposal system consists of </w:t>
      </w:r>
      <w:r w:rsidR="00CC0AB8">
        <w:rPr>
          <w:rFonts w:ascii="Bodoni MT" w:hAnsi="Bodoni MT"/>
          <w:color w:val="222222"/>
          <w:sz w:val="24"/>
          <w:shd w:val="clear" w:color="auto" w:fill="FFFFFF"/>
        </w:rPr>
        <w:t>a septic tank and leach drains.</w:t>
      </w:r>
    </w:p>
    <w:p w:rsidR="00473005" w:rsidRPr="00CC0AB8" w:rsidRDefault="00473005" w:rsidP="00D532C9">
      <w:pPr>
        <w:pStyle w:val="BodyText"/>
        <w:spacing w:line="360" w:lineRule="auto"/>
        <w:rPr>
          <w:rFonts w:ascii="Bodoni MT" w:hAnsi="Bodoni MT"/>
          <w:sz w:val="24"/>
        </w:rPr>
      </w:pPr>
      <w:r w:rsidRPr="00D532C9">
        <w:rPr>
          <w:rFonts w:ascii="Bodoni MT" w:hAnsi="Bodoni MT"/>
          <w:sz w:val="24"/>
        </w:rPr>
        <w:t>The planning, installation, and repair of on-site sewage disposal systems must be reviewed and inspected by one of our full-time environmental health specialist.  This includes the reviewing of soil scientist reports, drawing of installed systems for department records, and giving recommendat</w:t>
      </w:r>
      <w:r w:rsidR="00CC0AB8">
        <w:rPr>
          <w:rFonts w:ascii="Bodoni MT" w:hAnsi="Bodoni MT"/>
          <w:sz w:val="24"/>
        </w:rPr>
        <w:t>ions for proposed subdivisions.</w:t>
      </w:r>
    </w:p>
    <w:p w:rsidR="00473005" w:rsidRPr="00D532C9" w:rsidRDefault="00CC0AB8" w:rsidP="00D532C9">
      <w:pPr>
        <w:pStyle w:val="BodyText"/>
        <w:spacing w:line="360" w:lineRule="auto"/>
        <w:rPr>
          <w:rFonts w:ascii="Bodoni MT" w:hAnsi="Bodoni MT"/>
          <w:b/>
          <w:bCs/>
          <w:sz w:val="24"/>
        </w:rPr>
      </w:pPr>
      <w:r>
        <w:rPr>
          <w:rFonts w:ascii="Bodoni MT" w:hAnsi="Bodoni MT"/>
          <w:b/>
          <w:bCs/>
          <w:sz w:val="24"/>
        </w:rPr>
        <w:t>A total of:</w:t>
      </w:r>
    </w:p>
    <w:p w:rsidR="00473005" w:rsidRPr="00336B04" w:rsidRDefault="00473005" w:rsidP="00850B47">
      <w:pPr>
        <w:pStyle w:val="BodyText"/>
        <w:numPr>
          <w:ilvl w:val="0"/>
          <w:numId w:val="28"/>
        </w:numPr>
        <w:spacing w:after="0" w:line="360" w:lineRule="auto"/>
        <w:rPr>
          <w:rFonts w:ascii="Bodoni MT" w:hAnsi="Bodoni MT"/>
          <w:b/>
          <w:color w:val="000099"/>
          <w:sz w:val="24"/>
        </w:rPr>
      </w:pPr>
      <w:r w:rsidRPr="00336B04">
        <w:rPr>
          <w:rFonts w:ascii="Bodoni MT" w:hAnsi="Bodoni MT"/>
          <w:b/>
          <w:color w:val="000099"/>
          <w:sz w:val="24"/>
        </w:rPr>
        <w:t>91 Septic Permits</w:t>
      </w:r>
    </w:p>
    <w:p w:rsidR="00473005" w:rsidRPr="00336B04" w:rsidRDefault="00473005" w:rsidP="00850B47">
      <w:pPr>
        <w:pStyle w:val="BodyText"/>
        <w:numPr>
          <w:ilvl w:val="0"/>
          <w:numId w:val="28"/>
        </w:numPr>
        <w:spacing w:after="0" w:line="360" w:lineRule="auto"/>
        <w:rPr>
          <w:rFonts w:ascii="Bodoni MT" w:hAnsi="Bodoni MT"/>
          <w:b/>
          <w:color w:val="000099"/>
          <w:sz w:val="28"/>
        </w:rPr>
      </w:pPr>
      <w:r w:rsidRPr="00336B04">
        <w:rPr>
          <w:rFonts w:ascii="Bodoni MT" w:hAnsi="Bodoni MT"/>
          <w:b/>
          <w:color w:val="000099"/>
          <w:sz w:val="24"/>
        </w:rPr>
        <w:t>38 Subdivisions</w:t>
      </w:r>
    </w:p>
    <w:p w:rsidR="00473005" w:rsidRPr="00336B04" w:rsidRDefault="00473005" w:rsidP="00850B47">
      <w:pPr>
        <w:pStyle w:val="BodyText"/>
        <w:numPr>
          <w:ilvl w:val="0"/>
          <w:numId w:val="28"/>
        </w:numPr>
        <w:spacing w:after="0" w:line="360" w:lineRule="auto"/>
        <w:rPr>
          <w:rFonts w:ascii="Bodoni MT" w:hAnsi="Bodoni MT"/>
          <w:b/>
          <w:color w:val="000099"/>
          <w:sz w:val="28"/>
        </w:rPr>
      </w:pPr>
      <w:r w:rsidRPr="00336B04">
        <w:rPr>
          <w:rFonts w:ascii="Bodoni MT" w:hAnsi="Bodoni MT"/>
          <w:b/>
          <w:color w:val="000099"/>
          <w:sz w:val="24"/>
        </w:rPr>
        <w:t>366 Improvement Location Permits</w:t>
      </w:r>
    </w:p>
    <w:p w:rsidR="00473005" w:rsidRPr="00376A38" w:rsidRDefault="00CC0AB8" w:rsidP="00CC0AB8">
      <w:pPr>
        <w:pStyle w:val="Heading1"/>
        <w:spacing w:line="360" w:lineRule="auto"/>
        <w:jc w:val="center"/>
        <w:rPr>
          <w:rFonts w:ascii="Bodoni MT" w:hAnsi="Bodoni MT"/>
          <w:color w:val="auto"/>
          <w:sz w:val="32"/>
          <w:szCs w:val="32"/>
        </w:rPr>
      </w:pPr>
      <w:r w:rsidRPr="00376A38">
        <w:rPr>
          <w:rFonts w:ascii="Bodoni MT" w:hAnsi="Bodoni MT"/>
          <w:color w:val="auto"/>
          <w:sz w:val="32"/>
          <w:szCs w:val="32"/>
        </w:rPr>
        <w:lastRenderedPageBreak/>
        <w:t>RECREATIONAL WATER PROGRAM</w:t>
      </w:r>
    </w:p>
    <w:p w:rsidR="00473005" w:rsidRDefault="00473005" w:rsidP="00CC0AB8">
      <w:pPr>
        <w:pStyle w:val="BodyText"/>
        <w:spacing w:line="360" w:lineRule="auto"/>
        <w:jc w:val="center"/>
        <w:rPr>
          <w:rFonts w:ascii="Bodoni MT" w:hAnsi="Bodoni MT"/>
          <w:sz w:val="24"/>
        </w:rPr>
      </w:pPr>
      <w:r w:rsidRPr="00D532C9">
        <w:rPr>
          <w:rFonts w:ascii="Bodoni MT" w:hAnsi="Bodoni MT"/>
          <w:noProof/>
        </w:rPr>
        <w:drawing>
          <wp:inline distT="0" distB="0" distL="0" distR="0">
            <wp:extent cx="5306291" cy="3143250"/>
            <wp:effectExtent l="76200" t="76200" r="142240" b="133350"/>
            <wp:docPr id="275" name="Picture 275" descr="Image result for pool 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ool fu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08134" cy="3144342"/>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p w:rsidR="00FE5AAA" w:rsidRPr="00FE5AAA" w:rsidRDefault="00FE5AAA" w:rsidP="00850B47">
      <w:pPr>
        <w:pStyle w:val="BodyText"/>
        <w:numPr>
          <w:ilvl w:val="0"/>
          <w:numId w:val="27"/>
        </w:numPr>
        <w:spacing w:after="0" w:line="360" w:lineRule="auto"/>
        <w:rPr>
          <w:rFonts w:ascii="Bodoni MT" w:hAnsi="Bodoni MT"/>
          <w:b/>
          <w:color w:val="000099"/>
          <w:sz w:val="24"/>
        </w:rPr>
      </w:pPr>
      <w:r w:rsidRPr="00FE5AAA">
        <w:rPr>
          <w:rFonts w:ascii="Bodoni MT" w:hAnsi="Bodoni MT"/>
          <w:b/>
          <w:color w:val="000099"/>
          <w:sz w:val="24"/>
        </w:rPr>
        <w:t>125   Regular inspections were performed</w:t>
      </w:r>
    </w:p>
    <w:p w:rsidR="00FE5AAA" w:rsidRPr="00FE5AAA" w:rsidRDefault="00FE5AAA" w:rsidP="00850B47">
      <w:pPr>
        <w:pStyle w:val="BodyText"/>
        <w:numPr>
          <w:ilvl w:val="0"/>
          <w:numId w:val="27"/>
        </w:numPr>
        <w:spacing w:after="0" w:line="360" w:lineRule="auto"/>
        <w:rPr>
          <w:rFonts w:ascii="Bodoni MT" w:hAnsi="Bodoni MT"/>
          <w:b/>
          <w:color w:val="000099"/>
          <w:sz w:val="24"/>
        </w:rPr>
      </w:pPr>
      <w:r w:rsidRPr="00FE5AAA">
        <w:rPr>
          <w:rFonts w:ascii="Bodoni MT" w:hAnsi="Bodoni MT"/>
          <w:b/>
          <w:color w:val="000099"/>
          <w:sz w:val="24"/>
        </w:rPr>
        <w:t>28  Follow-up inspections</w:t>
      </w:r>
    </w:p>
    <w:p w:rsidR="00FE5AAA" w:rsidRPr="00FE5AAA" w:rsidRDefault="00FE5AAA" w:rsidP="00850B47">
      <w:pPr>
        <w:pStyle w:val="BodyText"/>
        <w:numPr>
          <w:ilvl w:val="0"/>
          <w:numId w:val="27"/>
        </w:numPr>
        <w:spacing w:after="0" w:line="360" w:lineRule="auto"/>
        <w:rPr>
          <w:rFonts w:ascii="Bodoni MT" w:hAnsi="Bodoni MT"/>
          <w:b/>
          <w:color w:val="000099"/>
          <w:sz w:val="24"/>
        </w:rPr>
      </w:pPr>
      <w:r w:rsidRPr="00FE5AAA">
        <w:rPr>
          <w:rFonts w:ascii="Bodoni MT" w:hAnsi="Bodoni MT"/>
          <w:b/>
          <w:color w:val="000099"/>
          <w:sz w:val="24"/>
        </w:rPr>
        <w:t>21  Closings</w:t>
      </w:r>
    </w:p>
    <w:p w:rsidR="00FE5AAA" w:rsidRPr="00FE5AAA" w:rsidRDefault="00FE5AAA" w:rsidP="00850B47">
      <w:pPr>
        <w:pStyle w:val="BodyText"/>
        <w:numPr>
          <w:ilvl w:val="0"/>
          <w:numId w:val="27"/>
        </w:numPr>
        <w:spacing w:after="0" w:line="360" w:lineRule="auto"/>
        <w:rPr>
          <w:rFonts w:ascii="Bodoni MT" w:hAnsi="Bodoni MT"/>
          <w:b/>
          <w:color w:val="000099"/>
          <w:sz w:val="24"/>
        </w:rPr>
      </w:pPr>
      <w:r w:rsidRPr="00FE5AAA">
        <w:rPr>
          <w:rFonts w:ascii="Bodoni MT" w:hAnsi="Bodoni MT"/>
          <w:b/>
          <w:color w:val="000099"/>
          <w:sz w:val="24"/>
        </w:rPr>
        <w:t>2    Openings</w:t>
      </w:r>
    </w:p>
    <w:p w:rsidR="00473005" w:rsidRPr="00850B47" w:rsidRDefault="00473005" w:rsidP="00FE5AAA">
      <w:pPr>
        <w:pStyle w:val="BodyText"/>
        <w:spacing w:after="0" w:line="276" w:lineRule="auto"/>
        <w:rPr>
          <w:rFonts w:ascii="Bodoni MT" w:hAnsi="Bodoni MT"/>
          <w:sz w:val="24"/>
          <w:szCs w:val="24"/>
        </w:rPr>
      </w:pPr>
      <w:r w:rsidRPr="00850B47">
        <w:rPr>
          <w:rFonts w:ascii="Bodoni MT" w:hAnsi="Bodoni MT"/>
          <w:color w:val="333333"/>
          <w:sz w:val="24"/>
          <w:szCs w:val="24"/>
        </w:rPr>
        <w:t xml:space="preserve">Waters used for recreational purposes are subject to a variety of environmental influences which can affect the health and/or safety of individuals using those waters.  </w:t>
      </w:r>
      <w:r w:rsidRPr="00850B47">
        <w:rPr>
          <w:rFonts w:ascii="Bodoni MT" w:hAnsi="Bodoni MT"/>
          <w:sz w:val="24"/>
          <w:szCs w:val="24"/>
        </w:rPr>
        <w:t>A</w:t>
      </w:r>
      <w:r w:rsidRPr="00850B47">
        <w:rPr>
          <w:rFonts w:ascii="Bodoni MT" w:hAnsi="Bodoni MT"/>
          <w:sz w:val="24"/>
          <w:szCs w:val="24"/>
          <w:shd w:val="clear" w:color="auto" w:fill="FFFFFF"/>
        </w:rPr>
        <w:t>ccording to a recent </w:t>
      </w:r>
      <w:hyperlink r:id="rId66" w:history="1">
        <w:r w:rsidRPr="007A1E41">
          <w:rPr>
            <w:rStyle w:val="Hyperlink"/>
            <w:rFonts w:ascii="Bodoni MT" w:hAnsi="Bodoni MT"/>
            <w:bCs/>
            <w:color w:val="auto"/>
            <w:sz w:val="24"/>
            <w:szCs w:val="24"/>
            <w:u w:val="none"/>
            <w:bdr w:val="none" w:sz="0" w:space="0" w:color="auto" w:frame="1"/>
            <w:shd w:val="clear" w:color="auto" w:fill="FFFFFF"/>
          </w:rPr>
          <w:t>report</w:t>
        </w:r>
      </w:hyperlink>
      <w:r w:rsidRPr="007A1E41">
        <w:rPr>
          <w:rFonts w:ascii="Bodoni MT" w:hAnsi="Bodoni MT"/>
          <w:sz w:val="24"/>
          <w:szCs w:val="24"/>
          <w:shd w:val="clear" w:color="auto" w:fill="FFFFFF"/>
        </w:rPr>
        <w:t> </w:t>
      </w:r>
      <w:r w:rsidRPr="00850B47">
        <w:rPr>
          <w:rFonts w:ascii="Bodoni MT" w:hAnsi="Bodoni MT"/>
          <w:sz w:val="24"/>
          <w:szCs w:val="24"/>
          <w:shd w:val="clear" w:color="auto" w:fill="FFFFFF"/>
        </w:rPr>
        <w:t xml:space="preserve">from the Centers for Disease </w:t>
      </w:r>
      <w:r w:rsidR="007A1E41">
        <w:rPr>
          <w:rFonts w:ascii="Bodoni MT" w:hAnsi="Bodoni MT"/>
          <w:sz w:val="24"/>
          <w:szCs w:val="24"/>
          <w:shd w:val="clear" w:color="auto" w:fill="FFFFFF"/>
        </w:rPr>
        <w:t>Control and Prevention, b</w:t>
      </w:r>
      <w:r w:rsidRPr="00850B47">
        <w:rPr>
          <w:rFonts w:ascii="Bodoni MT" w:hAnsi="Bodoni MT"/>
          <w:sz w:val="24"/>
          <w:szCs w:val="24"/>
          <w:shd w:val="clear" w:color="auto" w:fill="FFFFFF"/>
        </w:rPr>
        <w:t>etween 2000 and 2014, researchers said, 493 disease outbreaks were reported from public swimming holes, such as hotels and hot tubs. Thirty-two percent of those outbreaks — defined as when at least two people reported similar illnesses — occurred in hotels</w:t>
      </w:r>
    </w:p>
    <w:p w:rsidR="00473005" w:rsidRPr="00850B47" w:rsidRDefault="007A1E41" w:rsidP="00FE5AAA">
      <w:pPr>
        <w:pStyle w:val="BodyText"/>
        <w:spacing w:line="276" w:lineRule="auto"/>
        <w:rPr>
          <w:rFonts w:ascii="Bodoni MT" w:hAnsi="Bodoni MT"/>
          <w:sz w:val="24"/>
          <w:szCs w:val="24"/>
        </w:rPr>
      </w:pPr>
      <w:r>
        <w:rPr>
          <w:rFonts w:ascii="Bodoni MT" w:hAnsi="Bodoni MT"/>
          <w:sz w:val="24"/>
          <w:szCs w:val="24"/>
        </w:rPr>
        <w:t>The r</w:t>
      </w:r>
      <w:r w:rsidR="00473005" w:rsidRPr="00850B47">
        <w:rPr>
          <w:rFonts w:ascii="Bodoni MT" w:hAnsi="Bodoni MT"/>
          <w:sz w:val="24"/>
          <w:szCs w:val="24"/>
        </w:rPr>
        <w:t>ecreational water program includes the inspection and review of bacteriological reports of swimming and wading pools, spas, therapy pools, and public access beaches.  The inspection entails an evaluation of the pool area, water quality, safety equipment, and mechanical room.</w:t>
      </w:r>
    </w:p>
    <w:p w:rsidR="00473005" w:rsidRPr="00850B47" w:rsidRDefault="00473005" w:rsidP="007A1E41">
      <w:pPr>
        <w:pStyle w:val="NormalWeb"/>
        <w:shd w:val="clear" w:color="auto" w:fill="FFFFFF"/>
        <w:spacing w:line="276" w:lineRule="auto"/>
        <w:rPr>
          <w:rFonts w:ascii="Bodoni MT" w:hAnsi="Bodoni MT"/>
          <w:b/>
          <w:bCs/>
        </w:rPr>
      </w:pPr>
      <w:r w:rsidRPr="00850B47">
        <w:rPr>
          <w:rFonts w:ascii="Bodoni MT" w:hAnsi="Bodoni MT"/>
        </w:rPr>
        <w:t>The goals of these programs are to minimize safety hazards, reduce the potential for disease transmission and assure that waters used for r</w:t>
      </w:r>
      <w:bookmarkStart w:id="0" w:name="_GoBack"/>
      <w:bookmarkEnd w:id="0"/>
      <w:r w:rsidRPr="00850B47">
        <w:rPr>
          <w:rFonts w:ascii="Bodoni MT" w:hAnsi="Bodoni MT"/>
        </w:rPr>
        <w:t xml:space="preserve">ecreational purposes are operated and maintained in compliance with the applicable ordinances. </w:t>
      </w:r>
    </w:p>
    <w:p w:rsidR="00473005" w:rsidRPr="00376A38" w:rsidRDefault="00FE5AAA" w:rsidP="00FE5AAA">
      <w:pPr>
        <w:pStyle w:val="BodyText"/>
        <w:spacing w:after="0" w:line="360" w:lineRule="auto"/>
        <w:ind w:left="720"/>
        <w:jc w:val="center"/>
        <w:rPr>
          <w:rFonts w:ascii="Bodoni MT" w:hAnsi="Bodoni MT"/>
          <w:b/>
          <w:sz w:val="32"/>
          <w:szCs w:val="32"/>
        </w:rPr>
      </w:pPr>
      <w:r w:rsidRPr="00376A38">
        <w:rPr>
          <w:rFonts w:ascii="Bodoni MT" w:hAnsi="Bodoni MT"/>
          <w:b/>
          <w:sz w:val="32"/>
          <w:szCs w:val="32"/>
        </w:rPr>
        <w:lastRenderedPageBreak/>
        <w:t>BODY ART SAFETY PROGRAM</w:t>
      </w:r>
    </w:p>
    <w:p w:rsidR="00473005" w:rsidRPr="00FE5AAA" w:rsidRDefault="00336B04" w:rsidP="00FE5AAA">
      <w:pPr>
        <w:pStyle w:val="BodyText"/>
        <w:spacing w:line="360" w:lineRule="auto"/>
        <w:jc w:val="center"/>
        <w:rPr>
          <w:rFonts w:ascii="Bodoni MT" w:hAnsi="Bodoni MT" w:cs="Arial"/>
          <w:color w:val="1122CC"/>
          <w:sz w:val="27"/>
          <w:szCs w:val="27"/>
          <w:lang w:val="en"/>
        </w:rPr>
      </w:pPr>
      <w:r>
        <w:rPr>
          <w:rFonts w:ascii="Bodoni MT" w:hAnsi="Bodoni MT" w:cs="Arial"/>
          <w:color w:val="1122CC"/>
          <w:sz w:val="27"/>
          <w:szCs w:val="27"/>
          <w:lang w:val="en"/>
        </w:rPr>
        <w:t xml:space="preserve">  </w:t>
      </w:r>
      <w:r w:rsidR="00FE5AAA">
        <w:rPr>
          <w:rFonts w:ascii="Bodoni MT" w:hAnsi="Bodoni MT" w:cs="Arial"/>
          <w:color w:val="1122CC"/>
          <w:sz w:val="27"/>
          <w:szCs w:val="27"/>
          <w:lang w:val="en"/>
        </w:rPr>
        <w:t xml:space="preserve">   </w:t>
      </w:r>
      <w:r w:rsidR="00473005" w:rsidRPr="00D532C9">
        <w:rPr>
          <w:rFonts w:ascii="Bodoni MT" w:hAnsi="Bodoni MT"/>
          <w:noProof/>
        </w:rPr>
        <w:drawing>
          <wp:inline distT="0" distB="0" distL="0" distR="0">
            <wp:extent cx="4751266" cy="3016250"/>
            <wp:effectExtent l="76200" t="76200" r="125730" b="127000"/>
            <wp:docPr id="274" name="Picture 27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4765524" cy="3025301"/>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p w:rsidR="00473005" w:rsidRPr="00376A38" w:rsidRDefault="00473005" w:rsidP="008C4B5D">
      <w:pPr>
        <w:pStyle w:val="NormalWeb"/>
        <w:shd w:val="clear" w:color="auto" w:fill="FFFFFF"/>
        <w:spacing w:line="360" w:lineRule="auto"/>
        <w:rPr>
          <w:rFonts w:ascii="Bodoni MT" w:hAnsi="Bodoni MT"/>
        </w:rPr>
      </w:pPr>
      <w:r w:rsidRPr="00376A38">
        <w:rPr>
          <w:rFonts w:ascii="Bodoni MT" w:hAnsi="Bodoni MT"/>
        </w:rPr>
        <w:t>The use of improperly sanitized needles and instruments for invasive procedures on the human body and/or procedures being completed by inadequately trained individuals can contribute to the spread of communicable diseases and/or cause permanent injury.</w:t>
      </w:r>
    </w:p>
    <w:p w:rsidR="00473005" w:rsidRPr="00D532C9" w:rsidRDefault="00473005" w:rsidP="00D532C9">
      <w:pPr>
        <w:pStyle w:val="BodyText"/>
        <w:spacing w:line="360" w:lineRule="auto"/>
        <w:rPr>
          <w:rFonts w:ascii="Bodoni MT" w:hAnsi="Bodoni MT"/>
          <w:sz w:val="24"/>
        </w:rPr>
      </w:pPr>
      <w:r w:rsidRPr="00D532C9">
        <w:rPr>
          <w:rFonts w:ascii="Bodoni MT" w:hAnsi="Bodoni MT"/>
          <w:sz w:val="24"/>
        </w:rPr>
        <w:t>Through the Body Art Safety program the Environmental Health Specialist works to ensure the safe and proper operation of the licensed body art establishments in Vigo County.  We educate operators, evaluate plan reviews, and perform opening inspections on new or remodeled body art establishments.  We also ensure general safety and sanitation standards, and proper dispos</w:t>
      </w:r>
      <w:r w:rsidR="00FE5AAA">
        <w:rPr>
          <w:rFonts w:ascii="Bodoni MT" w:hAnsi="Bodoni MT"/>
          <w:sz w:val="24"/>
        </w:rPr>
        <w:t>al methods of infectious waste.</w:t>
      </w:r>
    </w:p>
    <w:p w:rsidR="00473005" w:rsidRPr="00FE5AAA" w:rsidRDefault="00473005" w:rsidP="00D532C9">
      <w:pPr>
        <w:pStyle w:val="BodyText"/>
        <w:spacing w:line="360" w:lineRule="auto"/>
        <w:rPr>
          <w:rFonts w:ascii="Bodoni MT" w:hAnsi="Bodoni MT"/>
          <w:sz w:val="24"/>
        </w:rPr>
      </w:pPr>
      <w:r w:rsidRPr="00D532C9">
        <w:rPr>
          <w:rFonts w:ascii="Bodoni MT" w:hAnsi="Bodoni MT"/>
          <w:sz w:val="24"/>
        </w:rPr>
        <w:t>The Artist licensing program ensures the individuals that are performing the body art a</w:t>
      </w:r>
      <w:r w:rsidR="00FE5AAA">
        <w:rPr>
          <w:rFonts w:ascii="Bodoni MT" w:hAnsi="Bodoni MT"/>
          <w:sz w:val="24"/>
        </w:rPr>
        <w:t>re knowledgeable and competent.</w:t>
      </w:r>
    </w:p>
    <w:p w:rsidR="00FE5AAA" w:rsidRDefault="00FE5AAA" w:rsidP="00D532C9">
      <w:pPr>
        <w:pStyle w:val="BodyText"/>
        <w:numPr>
          <w:ilvl w:val="0"/>
          <w:numId w:val="17"/>
        </w:numPr>
        <w:spacing w:after="0" w:line="360" w:lineRule="auto"/>
        <w:rPr>
          <w:rFonts w:ascii="Bodoni MT" w:hAnsi="Bodoni MT"/>
          <w:sz w:val="24"/>
        </w:rPr>
        <w:sectPr w:rsidR="00FE5AAA"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336B04" w:rsidRDefault="00473005" w:rsidP="00551AC4">
      <w:pPr>
        <w:pStyle w:val="BodyText"/>
        <w:numPr>
          <w:ilvl w:val="0"/>
          <w:numId w:val="26"/>
        </w:numPr>
        <w:spacing w:after="0" w:line="360" w:lineRule="auto"/>
        <w:ind w:left="648"/>
        <w:rPr>
          <w:rFonts w:ascii="Bodoni MT" w:hAnsi="Bodoni MT"/>
          <w:b/>
          <w:color w:val="000099"/>
          <w:sz w:val="24"/>
        </w:rPr>
      </w:pPr>
      <w:r w:rsidRPr="00336B04">
        <w:rPr>
          <w:rFonts w:ascii="Bodoni MT" w:hAnsi="Bodoni MT"/>
          <w:b/>
          <w:color w:val="000099"/>
          <w:sz w:val="24"/>
        </w:rPr>
        <w:t>13  Body Art establishments licensed</w:t>
      </w:r>
    </w:p>
    <w:p w:rsidR="00473005" w:rsidRPr="00336B04" w:rsidRDefault="00473005" w:rsidP="00551AC4">
      <w:pPr>
        <w:pStyle w:val="BodyText"/>
        <w:numPr>
          <w:ilvl w:val="0"/>
          <w:numId w:val="26"/>
        </w:numPr>
        <w:spacing w:after="0" w:line="360" w:lineRule="auto"/>
        <w:ind w:left="648"/>
        <w:rPr>
          <w:rFonts w:ascii="Bodoni MT" w:hAnsi="Bodoni MT"/>
          <w:b/>
          <w:color w:val="000099"/>
          <w:sz w:val="24"/>
        </w:rPr>
      </w:pPr>
      <w:r w:rsidRPr="00336B04">
        <w:rPr>
          <w:rFonts w:ascii="Bodoni MT" w:hAnsi="Bodoni MT"/>
          <w:b/>
          <w:color w:val="000099"/>
          <w:sz w:val="24"/>
        </w:rPr>
        <w:t>8  Routine inspections</w:t>
      </w:r>
    </w:p>
    <w:p w:rsidR="00473005" w:rsidRPr="00336B04" w:rsidRDefault="00473005" w:rsidP="00551AC4">
      <w:pPr>
        <w:pStyle w:val="BodyText"/>
        <w:numPr>
          <w:ilvl w:val="0"/>
          <w:numId w:val="26"/>
        </w:numPr>
        <w:spacing w:after="0" w:line="360" w:lineRule="auto"/>
        <w:ind w:left="648"/>
        <w:rPr>
          <w:rFonts w:ascii="Bodoni MT" w:hAnsi="Bodoni MT"/>
          <w:b/>
          <w:color w:val="000099"/>
          <w:sz w:val="24"/>
        </w:rPr>
      </w:pPr>
      <w:r w:rsidRPr="00336B04">
        <w:rPr>
          <w:rFonts w:ascii="Bodoni MT" w:hAnsi="Bodoni MT"/>
          <w:b/>
          <w:color w:val="000099"/>
          <w:sz w:val="24"/>
        </w:rPr>
        <w:t>6  Opening inspection</w:t>
      </w:r>
    </w:p>
    <w:p w:rsidR="00FE5AAA" w:rsidRPr="00336B04" w:rsidRDefault="00473005" w:rsidP="00551AC4">
      <w:pPr>
        <w:pStyle w:val="BodyText"/>
        <w:numPr>
          <w:ilvl w:val="0"/>
          <w:numId w:val="26"/>
        </w:numPr>
        <w:spacing w:after="0" w:line="360" w:lineRule="auto"/>
        <w:ind w:left="648"/>
        <w:rPr>
          <w:rFonts w:ascii="Bodoni MT" w:hAnsi="Bodoni MT"/>
          <w:b/>
          <w:color w:val="000099"/>
          <w:sz w:val="24"/>
        </w:rPr>
        <w:sectPr w:rsidR="00FE5AAA" w:rsidRPr="00336B04" w:rsidSect="00F52712">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r w:rsidRPr="00336B04">
        <w:rPr>
          <w:rFonts w:ascii="Bodoni MT" w:hAnsi="Bodoni MT"/>
          <w:b/>
          <w:color w:val="000099"/>
          <w:sz w:val="24"/>
        </w:rPr>
        <w:t>35   Artist License</w:t>
      </w:r>
    </w:p>
    <w:p w:rsidR="00336B04" w:rsidRDefault="00336B04" w:rsidP="00D532C9">
      <w:pPr>
        <w:spacing w:line="360" w:lineRule="auto"/>
        <w:rPr>
          <w:rFonts w:ascii="Bodoni MT" w:hAnsi="Bodoni MT"/>
        </w:rPr>
      </w:pPr>
    </w:p>
    <w:p w:rsidR="00F52712" w:rsidRDefault="00F52712" w:rsidP="00D532C9">
      <w:pPr>
        <w:spacing w:line="360" w:lineRule="auto"/>
        <w:rPr>
          <w:rFonts w:ascii="Bodoni MT" w:hAnsi="Bodoni MT"/>
        </w:rPr>
      </w:pPr>
    </w:p>
    <w:p w:rsidR="00F52712" w:rsidRDefault="00F52712" w:rsidP="00D532C9">
      <w:pPr>
        <w:spacing w:line="360" w:lineRule="auto"/>
        <w:rPr>
          <w:rFonts w:ascii="Bodoni MT" w:hAnsi="Bodoni MT"/>
        </w:rPr>
        <w:sectPr w:rsidR="00F52712"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376A38" w:rsidRDefault="00FE5AAA" w:rsidP="007A1E41">
      <w:pPr>
        <w:pStyle w:val="BodyText"/>
        <w:spacing w:line="276" w:lineRule="auto"/>
        <w:jc w:val="center"/>
        <w:rPr>
          <w:rFonts w:ascii="Bodoni MT" w:hAnsi="Bodoni MT"/>
          <w:b/>
          <w:bCs/>
          <w:sz w:val="32"/>
          <w:szCs w:val="32"/>
        </w:rPr>
      </w:pPr>
      <w:r w:rsidRPr="00376A38">
        <w:rPr>
          <w:rFonts w:ascii="Bodoni MT" w:hAnsi="Bodoni MT"/>
          <w:b/>
          <w:sz w:val="32"/>
          <w:szCs w:val="32"/>
        </w:rPr>
        <w:lastRenderedPageBreak/>
        <w:t>LEAD POISONING PREVENTION PROGRAM</w:t>
      </w:r>
    </w:p>
    <w:p w:rsidR="00473005" w:rsidRPr="00D532C9" w:rsidRDefault="00473005" w:rsidP="007A1E41">
      <w:pPr>
        <w:pStyle w:val="NormalWeb"/>
        <w:shd w:val="clear" w:color="auto" w:fill="FFFFFF"/>
        <w:spacing w:before="0" w:beforeAutospacing="0" w:after="0" w:afterAutospacing="0" w:line="276" w:lineRule="auto"/>
        <w:rPr>
          <w:rFonts w:ascii="Bodoni MT" w:hAnsi="Bodoni MT"/>
          <w:color w:val="2A2A2A"/>
        </w:rPr>
      </w:pPr>
      <w:r w:rsidRPr="00D532C9">
        <w:rPr>
          <w:rFonts w:ascii="Bodoni MT" w:hAnsi="Bodoni MT"/>
          <w:color w:val="2A2A2A"/>
        </w:rPr>
        <w:t>Lead was a common ingredient in house paint where it acted as a pigment and increased durability. This was before the dangers of lead were known. Though banned for use in paint in the U.S. in 1978, millions of homes, schools, and businesses still have lead based paint on their walls, both inside and out. According to the Environmental Protection Agency, lead paint can be found in:</w:t>
      </w:r>
    </w:p>
    <w:p w:rsidR="00473005" w:rsidRPr="00336B04" w:rsidRDefault="00473005" w:rsidP="00F52712">
      <w:pPr>
        <w:numPr>
          <w:ilvl w:val="0"/>
          <w:numId w:val="19"/>
        </w:numPr>
        <w:shd w:val="clear" w:color="auto" w:fill="FFFFFF"/>
        <w:spacing w:before="100" w:beforeAutospacing="1" w:after="0" w:line="240" w:lineRule="auto"/>
        <w:rPr>
          <w:rFonts w:ascii="Bodoni MT" w:hAnsi="Bodoni MT"/>
          <w:b/>
          <w:color w:val="000099"/>
        </w:rPr>
      </w:pPr>
      <w:r w:rsidRPr="00336B04">
        <w:rPr>
          <w:rFonts w:ascii="Bodoni MT" w:hAnsi="Bodoni MT"/>
          <w:b/>
          <w:color w:val="000099"/>
        </w:rPr>
        <w:t>24% of homes built from 1960-1978</w:t>
      </w:r>
    </w:p>
    <w:p w:rsidR="00473005" w:rsidRPr="00336B04" w:rsidRDefault="00473005" w:rsidP="00336B04">
      <w:pPr>
        <w:numPr>
          <w:ilvl w:val="0"/>
          <w:numId w:val="19"/>
        </w:numPr>
        <w:shd w:val="clear" w:color="auto" w:fill="FFFFFF"/>
        <w:spacing w:before="100" w:beforeAutospacing="1" w:after="100" w:afterAutospacing="1" w:line="240" w:lineRule="auto"/>
        <w:rPr>
          <w:rFonts w:ascii="Bodoni MT" w:hAnsi="Bodoni MT"/>
          <w:b/>
          <w:color w:val="000099"/>
        </w:rPr>
      </w:pPr>
      <w:r w:rsidRPr="00336B04">
        <w:rPr>
          <w:rFonts w:ascii="Bodoni MT" w:hAnsi="Bodoni MT"/>
          <w:b/>
          <w:color w:val="000099"/>
        </w:rPr>
        <w:t>69% of homes built from 1940-1960</w:t>
      </w:r>
    </w:p>
    <w:p w:rsidR="00473005" w:rsidRPr="00336B04" w:rsidRDefault="00473005" w:rsidP="00336B04">
      <w:pPr>
        <w:numPr>
          <w:ilvl w:val="0"/>
          <w:numId w:val="19"/>
        </w:numPr>
        <w:shd w:val="clear" w:color="auto" w:fill="FFFFFF"/>
        <w:spacing w:before="100" w:beforeAutospacing="1" w:after="100" w:afterAutospacing="1" w:line="240" w:lineRule="auto"/>
        <w:rPr>
          <w:rFonts w:ascii="Bodoni MT" w:hAnsi="Bodoni MT"/>
          <w:b/>
          <w:color w:val="000099"/>
        </w:rPr>
      </w:pPr>
      <w:r w:rsidRPr="00336B04">
        <w:rPr>
          <w:rFonts w:ascii="Bodoni MT" w:hAnsi="Bodoni MT"/>
          <w:b/>
          <w:color w:val="000099"/>
        </w:rPr>
        <w:t>87% of homes built before 1940</w:t>
      </w:r>
    </w:p>
    <w:p w:rsidR="00473005" w:rsidRPr="00F52712" w:rsidRDefault="00473005" w:rsidP="00133600">
      <w:pPr>
        <w:pStyle w:val="NormalWeb"/>
        <w:shd w:val="clear" w:color="auto" w:fill="FFFFFF"/>
        <w:spacing w:before="0" w:beforeAutospacing="0" w:after="165" w:afterAutospacing="0" w:line="276" w:lineRule="auto"/>
        <w:rPr>
          <w:rFonts w:ascii="Bodoni MT" w:hAnsi="Bodoni MT"/>
          <w:color w:val="2A2A2A"/>
        </w:rPr>
      </w:pPr>
      <w:r w:rsidRPr="00F52712">
        <w:rPr>
          <w:rFonts w:ascii="Bodoni MT" w:hAnsi="Bodoni MT"/>
          <w:color w:val="2A2A2A"/>
        </w:rPr>
        <w:t>If the paint is in good condition and has been painted over, it usually doesn’t pose a problem. But if the paint is peeling or has been disturbed by scraping, sanding, or burning, it can pose significant health risks to people especially young children.</w:t>
      </w:r>
    </w:p>
    <w:p w:rsidR="00FE5AAA" w:rsidRPr="00F52712" w:rsidRDefault="00473005" w:rsidP="00133600">
      <w:pPr>
        <w:tabs>
          <w:tab w:val="left" w:pos="900"/>
        </w:tabs>
        <w:spacing w:line="276" w:lineRule="auto"/>
        <w:rPr>
          <w:rFonts w:ascii="Bodoni MT" w:hAnsi="Bodoni MT"/>
          <w:sz w:val="24"/>
          <w:szCs w:val="24"/>
        </w:rPr>
      </w:pPr>
      <w:r w:rsidRPr="00F52712">
        <w:rPr>
          <w:rFonts w:ascii="Bodoni MT" w:hAnsi="Bodoni MT"/>
          <w:sz w:val="24"/>
          <w:szCs w:val="24"/>
        </w:rPr>
        <w:t xml:space="preserve">The state of Indiana mandates the local health department to follow children with elevated blood lead levels of 10 </w:t>
      </w:r>
      <w:r w:rsidRPr="00F52712">
        <w:rPr>
          <w:rFonts w:ascii="Bodoni MT" w:hAnsi="Bodoni MT"/>
          <w:sz w:val="24"/>
          <w:szCs w:val="24"/>
        </w:rPr>
        <w:sym w:font="Symbol" w:char="F06D"/>
      </w:r>
      <w:r w:rsidRPr="00F52712">
        <w:rPr>
          <w:rFonts w:ascii="Bodoni MT" w:hAnsi="Bodoni MT"/>
          <w:sz w:val="24"/>
          <w:szCs w:val="24"/>
        </w:rPr>
        <w:t>g or more and to</w:t>
      </w:r>
      <w:r w:rsidR="007A1E41">
        <w:rPr>
          <w:rFonts w:ascii="Bodoni MT" w:hAnsi="Bodoni MT"/>
          <w:sz w:val="24"/>
          <w:szCs w:val="24"/>
        </w:rPr>
        <w:t xml:space="preserve"> provide </w:t>
      </w:r>
      <w:r w:rsidRPr="00F52712">
        <w:rPr>
          <w:rFonts w:ascii="Bodoni MT" w:hAnsi="Bodoni MT"/>
          <w:sz w:val="24"/>
          <w:szCs w:val="24"/>
        </w:rPr>
        <w:t>services</w:t>
      </w:r>
      <w:r w:rsidR="007A1E41">
        <w:rPr>
          <w:rFonts w:ascii="Bodoni MT" w:hAnsi="Bodoni MT"/>
          <w:sz w:val="24"/>
          <w:szCs w:val="24"/>
        </w:rPr>
        <w:t xml:space="preserve"> like</w:t>
      </w:r>
      <w:r w:rsidRPr="00F52712">
        <w:rPr>
          <w:rFonts w:ascii="Bodoni MT" w:hAnsi="Bodoni MT"/>
          <w:sz w:val="24"/>
          <w:szCs w:val="24"/>
        </w:rPr>
        <w:t xml:space="preserve"> parent education and blood testing of children with elevated blood lead levels of 5 </w:t>
      </w:r>
      <w:r w:rsidRPr="00F52712">
        <w:rPr>
          <w:rFonts w:ascii="Bodoni MT" w:hAnsi="Bodoni MT"/>
          <w:sz w:val="24"/>
          <w:szCs w:val="24"/>
        </w:rPr>
        <w:sym w:font="Symbol" w:char="F06D"/>
      </w:r>
      <w:r w:rsidRPr="00F52712">
        <w:rPr>
          <w:rFonts w:ascii="Bodoni MT" w:hAnsi="Bodoni MT"/>
          <w:sz w:val="24"/>
          <w:szCs w:val="24"/>
        </w:rPr>
        <w:t xml:space="preserve">g/dL of blood or more.  This includes educating the parents and conducting a risk assessment of the home. </w:t>
      </w:r>
    </w:p>
    <w:p w:rsidR="00473005" w:rsidRPr="00F52712" w:rsidRDefault="00473005" w:rsidP="00133600">
      <w:pPr>
        <w:tabs>
          <w:tab w:val="left" w:pos="900"/>
        </w:tabs>
        <w:spacing w:line="276" w:lineRule="auto"/>
        <w:rPr>
          <w:rFonts w:ascii="Bodoni MT" w:hAnsi="Bodoni MT"/>
          <w:sz w:val="24"/>
          <w:szCs w:val="24"/>
        </w:rPr>
      </w:pPr>
      <w:r w:rsidRPr="00F52712">
        <w:rPr>
          <w:rFonts w:ascii="Bodoni MT" w:hAnsi="Bodoni MT"/>
          <w:sz w:val="24"/>
          <w:szCs w:val="24"/>
        </w:rPr>
        <w:t xml:space="preserve">We have two licensed Risk Assessors that address the lead risks in the homes of the children that have elevated blood lead levels. The Risk Assessors educate the families on proper cleaning procedures and mitigation choices when lead risks are identified.  Additionally a Public Health Nurse follows that child until their blood lead levels drop below the mandated 10 </w:t>
      </w:r>
      <w:r w:rsidRPr="00F52712">
        <w:rPr>
          <w:rFonts w:ascii="Bodoni MT" w:hAnsi="Bodoni MT"/>
          <w:sz w:val="24"/>
          <w:szCs w:val="24"/>
        </w:rPr>
        <w:sym w:font="Symbol" w:char="F06D"/>
      </w:r>
      <w:r w:rsidR="00FE5AAA" w:rsidRPr="00F52712">
        <w:rPr>
          <w:rFonts w:ascii="Bodoni MT" w:hAnsi="Bodoni MT"/>
          <w:sz w:val="24"/>
          <w:szCs w:val="24"/>
        </w:rPr>
        <w:t>g level.</w:t>
      </w:r>
    </w:p>
    <w:p w:rsidR="00336B04" w:rsidRDefault="00336B04" w:rsidP="00D532C9">
      <w:pPr>
        <w:numPr>
          <w:ilvl w:val="0"/>
          <w:numId w:val="18"/>
        </w:numPr>
        <w:spacing w:after="0" w:line="360" w:lineRule="auto"/>
        <w:rPr>
          <w:rFonts w:ascii="Bodoni MT" w:hAnsi="Bodoni MT"/>
          <w:b/>
          <w:color w:val="000099"/>
          <w:sz w:val="24"/>
          <w:szCs w:val="24"/>
        </w:rPr>
        <w:sectPr w:rsidR="00336B04"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473005" w:rsidRPr="00FE5AAA" w:rsidRDefault="00473005" w:rsidP="00850B47">
      <w:pPr>
        <w:numPr>
          <w:ilvl w:val="0"/>
          <w:numId w:val="24"/>
        </w:numPr>
        <w:spacing w:after="0" w:line="240" w:lineRule="auto"/>
        <w:rPr>
          <w:rFonts w:ascii="Bodoni MT" w:hAnsi="Bodoni MT"/>
          <w:b/>
          <w:color w:val="000099"/>
          <w:sz w:val="24"/>
          <w:szCs w:val="24"/>
        </w:rPr>
      </w:pPr>
      <w:r w:rsidRPr="00FE5AAA">
        <w:rPr>
          <w:rFonts w:ascii="Bodoni MT" w:hAnsi="Bodoni MT"/>
          <w:b/>
          <w:color w:val="000099"/>
          <w:sz w:val="24"/>
          <w:szCs w:val="24"/>
        </w:rPr>
        <w:t>22 open cases</w:t>
      </w:r>
    </w:p>
    <w:p w:rsidR="00473005" w:rsidRPr="00FE5AAA" w:rsidRDefault="00473005" w:rsidP="00850B47">
      <w:pPr>
        <w:numPr>
          <w:ilvl w:val="0"/>
          <w:numId w:val="24"/>
        </w:numPr>
        <w:spacing w:after="0" w:line="240" w:lineRule="auto"/>
        <w:rPr>
          <w:rFonts w:ascii="Bodoni MT" w:hAnsi="Bodoni MT"/>
          <w:b/>
          <w:color w:val="000099"/>
          <w:sz w:val="24"/>
          <w:szCs w:val="24"/>
        </w:rPr>
      </w:pPr>
      <w:r w:rsidRPr="00FE5AAA">
        <w:rPr>
          <w:rFonts w:ascii="Bodoni MT" w:hAnsi="Bodoni MT"/>
          <w:b/>
          <w:color w:val="000099"/>
          <w:sz w:val="24"/>
          <w:szCs w:val="24"/>
        </w:rPr>
        <w:t>11  new cases</w:t>
      </w:r>
    </w:p>
    <w:p w:rsidR="00473005" w:rsidRPr="00FE5AAA" w:rsidRDefault="00473005" w:rsidP="00850B47">
      <w:pPr>
        <w:numPr>
          <w:ilvl w:val="0"/>
          <w:numId w:val="24"/>
        </w:numPr>
        <w:spacing w:after="0" w:line="240" w:lineRule="auto"/>
        <w:rPr>
          <w:rFonts w:ascii="Bodoni MT" w:hAnsi="Bodoni MT"/>
          <w:b/>
          <w:color w:val="000099"/>
          <w:sz w:val="24"/>
          <w:szCs w:val="24"/>
        </w:rPr>
      </w:pPr>
      <w:r w:rsidRPr="00FE5AAA">
        <w:rPr>
          <w:rFonts w:ascii="Bodoni MT" w:hAnsi="Bodoni MT"/>
          <w:b/>
          <w:color w:val="000099"/>
          <w:sz w:val="24"/>
          <w:szCs w:val="24"/>
        </w:rPr>
        <w:t>10  </w:t>
      </w:r>
      <w:r w:rsidR="00F52712">
        <w:rPr>
          <w:rFonts w:ascii="Bodoni MT" w:hAnsi="Bodoni MT"/>
          <w:b/>
          <w:color w:val="000099"/>
          <w:sz w:val="24"/>
          <w:szCs w:val="24"/>
        </w:rPr>
        <w:t>risk assessments</w:t>
      </w:r>
    </w:p>
    <w:p w:rsidR="00473005" w:rsidRDefault="00473005" w:rsidP="00850B47">
      <w:pPr>
        <w:pStyle w:val="ListParagraph"/>
        <w:numPr>
          <w:ilvl w:val="0"/>
          <w:numId w:val="24"/>
        </w:numPr>
        <w:rPr>
          <w:rFonts w:ascii="Bodoni MT" w:hAnsi="Bodoni MT"/>
          <w:b/>
          <w:color w:val="000099"/>
          <w:sz w:val="24"/>
          <w:szCs w:val="24"/>
        </w:rPr>
      </w:pPr>
      <w:r w:rsidRPr="00FE5AAA">
        <w:rPr>
          <w:rFonts w:ascii="Bodoni MT" w:hAnsi="Bodoni MT"/>
          <w:b/>
          <w:color w:val="000099"/>
          <w:sz w:val="24"/>
          <w:szCs w:val="24"/>
        </w:rPr>
        <w:t>0  clearance exams</w:t>
      </w:r>
      <w:r w:rsidR="00336B04">
        <w:rPr>
          <w:rFonts w:ascii="Bodoni MT" w:hAnsi="Bodoni MT"/>
          <w:b/>
          <w:color w:val="000099"/>
          <w:sz w:val="24"/>
          <w:szCs w:val="24"/>
        </w:rPr>
        <w:t xml:space="preserve"> </w:t>
      </w:r>
    </w:p>
    <w:p w:rsidR="00F52712" w:rsidRDefault="00F52712" w:rsidP="00336B04">
      <w:pPr>
        <w:pStyle w:val="ListParagraph"/>
        <w:spacing w:line="360" w:lineRule="auto"/>
        <w:rPr>
          <w:rFonts w:ascii="Bodoni MT" w:hAnsi="Bodoni MT"/>
          <w:b/>
          <w:color w:val="000099"/>
          <w:sz w:val="24"/>
          <w:szCs w:val="24"/>
        </w:rPr>
        <w:sectPr w:rsidR="00F52712" w:rsidSect="00F52712">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336B04" w:rsidRPr="00F52712" w:rsidRDefault="00336B04" w:rsidP="00F52712">
      <w:pPr>
        <w:pStyle w:val="ListParagraph"/>
        <w:spacing w:line="360" w:lineRule="auto"/>
        <w:ind w:left="4320"/>
        <w:rPr>
          <w:rFonts w:ascii="Bodoni MT" w:hAnsi="Bodoni MT"/>
          <w:b/>
          <w:color w:val="000099"/>
          <w:sz w:val="10"/>
          <w:szCs w:val="10"/>
        </w:rPr>
      </w:pPr>
    </w:p>
    <w:p w:rsidR="00F52712" w:rsidRDefault="00F52712" w:rsidP="007A1E41">
      <w:pPr>
        <w:pStyle w:val="ListParagraph"/>
        <w:spacing w:line="360" w:lineRule="auto"/>
        <w:ind w:left="0"/>
        <w:jc w:val="center"/>
        <w:rPr>
          <w:rFonts w:ascii="Bodoni MT" w:hAnsi="Bodoni MT"/>
          <w:b/>
          <w:color w:val="000099"/>
          <w:sz w:val="24"/>
          <w:szCs w:val="24"/>
        </w:rPr>
        <w:sectPr w:rsidR="00F52712" w:rsidSect="00F52712">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sidRPr="00D532C9">
        <w:rPr>
          <w:rFonts w:ascii="Bodoni MT" w:hAnsi="Bodoni MT"/>
          <w:noProof/>
        </w:rPr>
        <w:drawing>
          <wp:inline distT="0" distB="0" distL="0" distR="0" wp14:anchorId="3812B1AC" wp14:editId="4036DD24">
            <wp:extent cx="2268187" cy="1887220"/>
            <wp:effectExtent l="76200" t="76200" r="132715" b="132080"/>
            <wp:docPr id="272" name="Picture 272" descr="P101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101042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68187" cy="1887220"/>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r w:rsidR="007A1E41">
        <w:rPr>
          <w:rFonts w:ascii="Bodoni MT" w:hAnsi="Bodoni MT"/>
          <w:b/>
          <w:color w:val="000099"/>
          <w:sz w:val="24"/>
          <w:szCs w:val="24"/>
        </w:rPr>
        <w:t xml:space="preserve">    </w:t>
      </w:r>
      <w:r w:rsidR="00376A38">
        <w:rPr>
          <w:rFonts w:ascii="Bodoni MT" w:hAnsi="Bodoni MT"/>
          <w:b/>
          <w:color w:val="000099"/>
          <w:sz w:val="24"/>
          <w:szCs w:val="24"/>
        </w:rPr>
        <w:t xml:space="preserve">    </w:t>
      </w:r>
      <w:r w:rsidR="00850B47" w:rsidRPr="00850B47">
        <w:rPr>
          <w:rFonts w:ascii="Bodoni MT" w:hAnsi="Bodoni MT"/>
          <w:b/>
          <w:noProof/>
          <w:color w:val="000099"/>
          <w:sz w:val="24"/>
          <w:szCs w:val="24"/>
        </w:rPr>
        <w:drawing>
          <wp:inline distT="0" distB="0" distL="0" distR="0">
            <wp:extent cx="2306135" cy="1891665"/>
            <wp:effectExtent l="76200" t="76200" r="132715" b="127635"/>
            <wp:docPr id="46" name="Picture 46" descr="C:\Users\joni.foulkes\AppData\Local\Microsoft\Windows\Temporary Internet Files\Content.Outlook\UTRKRMGF\P101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ni.foulkes\AppData\Local\Microsoft\Windows\Temporary Internet Files\Content.Outlook\UTRKRMGF\P1010434.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19196" cy="1902378"/>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p>
    <w:p w:rsidR="00E04A86" w:rsidRDefault="00E04A86" w:rsidP="00F52712">
      <w:pPr>
        <w:pStyle w:val="ListParagraph"/>
        <w:spacing w:line="360" w:lineRule="auto"/>
        <w:ind w:left="0"/>
        <w:rPr>
          <w:rFonts w:ascii="Bodoni MT" w:hAnsi="Bodoni MT"/>
          <w:b/>
          <w:color w:val="000099"/>
          <w:sz w:val="24"/>
          <w:szCs w:val="24"/>
        </w:rPr>
        <w:sectPr w:rsidR="00E04A86" w:rsidSect="00336B04">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FE5AAA" w:rsidRPr="00FE5AAA" w:rsidRDefault="00FE5AAA" w:rsidP="00FE5AAA">
      <w:pPr>
        <w:spacing w:line="360" w:lineRule="auto"/>
        <w:rPr>
          <w:rFonts w:ascii="Bodoni MT" w:hAnsi="Bodoni MT"/>
          <w:sz w:val="8"/>
          <w:szCs w:val="8"/>
        </w:rPr>
        <w:sectPr w:rsidR="00FE5AAA" w:rsidRPr="00FE5AAA" w:rsidSect="00E04A86">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FE5AAA" w:rsidRDefault="00FE5AAA" w:rsidP="00D532C9">
      <w:pPr>
        <w:spacing w:line="360" w:lineRule="auto"/>
        <w:rPr>
          <w:rFonts w:ascii="Bodoni MT" w:hAnsi="Bodoni MT"/>
        </w:rPr>
        <w:sectPr w:rsidR="00FE5AAA" w:rsidSect="00FE5AAA">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473005" w:rsidRPr="00376A38" w:rsidRDefault="001A2DAB" w:rsidP="00590BD3">
      <w:pPr>
        <w:pStyle w:val="Heading1"/>
        <w:spacing w:line="360" w:lineRule="auto"/>
        <w:jc w:val="center"/>
        <w:rPr>
          <w:rFonts w:ascii="Bodoni MT" w:hAnsi="Bodoni MT"/>
          <w:color w:val="auto"/>
          <w:sz w:val="32"/>
          <w:szCs w:val="32"/>
        </w:rPr>
      </w:pPr>
      <w:r w:rsidRPr="00376A38">
        <w:rPr>
          <w:rFonts w:ascii="Bodoni MT" w:hAnsi="Bodoni MT"/>
          <w:color w:val="auto"/>
          <w:sz w:val="32"/>
          <w:szCs w:val="32"/>
        </w:rPr>
        <w:lastRenderedPageBreak/>
        <w:t>DRINKING WATER PROGRAM</w:t>
      </w:r>
    </w:p>
    <w:p w:rsidR="00473005" w:rsidRPr="00D532C9" w:rsidRDefault="00473005" w:rsidP="00D532C9">
      <w:pPr>
        <w:pStyle w:val="NormalWeb"/>
        <w:shd w:val="clear" w:color="auto" w:fill="FFFFFF"/>
        <w:spacing w:before="0" w:beforeAutospacing="0" w:after="324" w:afterAutospacing="0" w:line="360" w:lineRule="auto"/>
        <w:rPr>
          <w:rFonts w:ascii="Bodoni MT" w:hAnsi="Bodoni MT"/>
          <w:color w:val="000000"/>
        </w:rPr>
      </w:pPr>
      <w:r w:rsidRPr="00D532C9">
        <w:rPr>
          <w:rFonts w:ascii="Bodoni MT" w:hAnsi="Bodoni MT"/>
        </w:rPr>
        <w:t>Clean water is vital to our health, communities, and economy, it</w:t>
      </w:r>
      <w:r w:rsidRPr="00D532C9">
        <w:rPr>
          <w:rFonts w:ascii="Bodoni MT" w:hAnsi="Bodoni MT"/>
          <w:color w:val="000000"/>
        </w:rPr>
        <w:t xml:space="preserve"> is a fundamental human need. Each person on Earth requires at least 20 to 50 liters of clean, safe water a day for drinking, cooking, and simply keeping themselves clean.</w:t>
      </w:r>
    </w:p>
    <w:p w:rsidR="00590BD3" w:rsidRPr="00D532C9" w:rsidRDefault="00473005" w:rsidP="00D532C9">
      <w:pPr>
        <w:pStyle w:val="NormalWeb"/>
        <w:shd w:val="clear" w:color="auto" w:fill="FFFFFF"/>
        <w:spacing w:before="0" w:beforeAutospacing="0" w:after="324" w:afterAutospacing="0" w:line="360" w:lineRule="auto"/>
        <w:rPr>
          <w:rFonts w:ascii="Bodoni MT" w:hAnsi="Bodoni MT"/>
          <w:color w:val="000000"/>
        </w:rPr>
      </w:pPr>
      <w:r w:rsidRPr="00D532C9">
        <w:rPr>
          <w:rFonts w:ascii="Bodoni MT" w:hAnsi="Bodoni MT"/>
          <w:color w:val="000000"/>
        </w:rPr>
        <w:t>Tens of millions of people are seriously sickened by a host of water-related ailments—many of which are easily preventable.</w:t>
      </w:r>
    </w:p>
    <w:p w:rsidR="00590BD3" w:rsidRDefault="00590BD3" w:rsidP="00D532C9">
      <w:pPr>
        <w:pStyle w:val="BodyText"/>
        <w:spacing w:line="360" w:lineRule="auto"/>
        <w:rPr>
          <w:rFonts w:ascii="Bodoni MT" w:hAnsi="Bodoni MT"/>
          <w:sz w:val="24"/>
        </w:rPr>
        <w:sectPr w:rsidR="00590BD3"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336B04" w:rsidRDefault="00473005" w:rsidP="00D532C9">
      <w:pPr>
        <w:pStyle w:val="BodyText"/>
        <w:spacing w:line="360" w:lineRule="auto"/>
        <w:rPr>
          <w:rFonts w:ascii="Bodoni MT" w:hAnsi="Bodoni MT"/>
          <w:sz w:val="24"/>
        </w:rPr>
      </w:pPr>
      <w:r w:rsidRPr="00D532C9">
        <w:rPr>
          <w:rFonts w:ascii="Bodoni MT" w:hAnsi="Bodoni MT"/>
          <w:sz w:val="24"/>
        </w:rPr>
        <w:t>The drinking water program includes the review of water sampling results from daycares, mobile home parks, and retail food establishments that utilize well water; education on proper care and shocking of wells, and guidan</w:t>
      </w:r>
      <w:r w:rsidR="00336B04">
        <w:rPr>
          <w:rFonts w:ascii="Bodoni MT" w:hAnsi="Bodoni MT"/>
          <w:sz w:val="24"/>
        </w:rPr>
        <w:t xml:space="preserve">ce when flooding is an issue.  </w:t>
      </w:r>
    </w:p>
    <w:p w:rsidR="00590BD3" w:rsidRPr="00D532C9" w:rsidRDefault="00590BD3" w:rsidP="00D532C9">
      <w:pPr>
        <w:pStyle w:val="BodyText"/>
        <w:spacing w:line="360" w:lineRule="auto"/>
        <w:rPr>
          <w:rFonts w:ascii="Bodoni MT" w:hAnsi="Bodoni MT"/>
          <w:sz w:val="24"/>
        </w:rPr>
      </w:pPr>
      <w:r w:rsidRPr="00D532C9">
        <w:rPr>
          <w:rFonts w:ascii="Bodoni MT" w:hAnsi="Bodoni MT"/>
          <w:noProof/>
        </w:rPr>
        <w:drawing>
          <wp:inline distT="0" distB="0" distL="0" distR="0" wp14:anchorId="5F137122" wp14:editId="07E8166C">
            <wp:extent cx="2220686" cy="1697872"/>
            <wp:effectExtent l="76200" t="76200" r="141605" b="131445"/>
            <wp:docPr id="268" name="Picture 268" descr="little-boy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ttle-boy wate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31064" cy="1705806"/>
                    </a:xfrm>
                    <a:prstGeom prst="rect">
                      <a:avLst/>
                    </a:prstGeom>
                    <a:ln w="38100" cap="sq">
                      <a:solidFill>
                        <a:srgbClr val="003399"/>
                      </a:solidFill>
                      <a:prstDash val="solid"/>
                      <a:miter lim="800000"/>
                    </a:ln>
                    <a:effectLst>
                      <a:outerShdw blurRad="50800" dist="38100" dir="2700000" algn="tl" rotWithShape="0">
                        <a:srgbClr val="000000">
                          <a:alpha val="43000"/>
                        </a:srgbClr>
                      </a:outerShdw>
                    </a:effectLst>
                  </pic:spPr>
                </pic:pic>
              </a:graphicData>
            </a:graphic>
          </wp:inline>
        </w:drawing>
      </w:r>
    </w:p>
    <w:p w:rsidR="00590BD3" w:rsidRDefault="00590BD3" w:rsidP="00D532C9">
      <w:pPr>
        <w:pStyle w:val="BodyText"/>
        <w:spacing w:line="360" w:lineRule="auto"/>
        <w:rPr>
          <w:rFonts w:ascii="Bodoni MT" w:hAnsi="Bodoni MT"/>
          <w:sz w:val="24"/>
        </w:rPr>
        <w:sectPr w:rsidR="00590BD3" w:rsidSect="00590BD3">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590BD3" w:rsidRDefault="00473005" w:rsidP="00590BD3">
      <w:pPr>
        <w:pStyle w:val="BodyText"/>
        <w:spacing w:line="360" w:lineRule="auto"/>
        <w:rPr>
          <w:rFonts w:ascii="Bodoni MT" w:hAnsi="Bodoni MT"/>
          <w:sz w:val="24"/>
        </w:rPr>
      </w:pPr>
      <w:r w:rsidRPr="00D532C9">
        <w:rPr>
          <w:rFonts w:ascii="Bodoni MT" w:hAnsi="Bodoni MT"/>
          <w:sz w:val="24"/>
        </w:rPr>
        <w:t>We have also been involved with the local water company when we have found homes with high levels of lead in their water due to old city water lines that had not been replaced.</w:t>
      </w:r>
    </w:p>
    <w:p w:rsidR="00850B47" w:rsidRPr="00376A38" w:rsidRDefault="00850B47" w:rsidP="00590BD3">
      <w:pPr>
        <w:pStyle w:val="BodyText"/>
        <w:spacing w:line="360" w:lineRule="auto"/>
        <w:jc w:val="center"/>
        <w:rPr>
          <w:rFonts w:ascii="Bodoni MT" w:hAnsi="Bodoni MT"/>
          <w:b/>
          <w:sz w:val="32"/>
          <w:szCs w:val="32"/>
        </w:rPr>
      </w:pPr>
      <w:r w:rsidRPr="00376A38">
        <w:rPr>
          <w:rFonts w:ascii="Bodoni MT" w:hAnsi="Bodoni MT"/>
          <w:b/>
          <w:color w:val="000000" w:themeColor="text1"/>
          <w:sz w:val="32"/>
          <w:szCs w:val="32"/>
        </w:rPr>
        <w:t>PUBLIC HEALTH COMPLAINTS</w:t>
      </w:r>
    </w:p>
    <w:p w:rsidR="00850B47" w:rsidRPr="00F52712" w:rsidRDefault="00850B47" w:rsidP="00850B47">
      <w:pPr>
        <w:spacing w:line="360" w:lineRule="auto"/>
        <w:rPr>
          <w:rFonts w:ascii="Bodoni MT" w:hAnsi="Bodoni MT"/>
          <w:sz w:val="24"/>
          <w:szCs w:val="24"/>
        </w:rPr>
      </w:pPr>
      <w:r w:rsidRPr="00F52712">
        <w:rPr>
          <w:rFonts w:ascii="Bodoni MT" w:hAnsi="Bodoni MT"/>
          <w:sz w:val="24"/>
          <w:szCs w:val="24"/>
        </w:rPr>
        <w:t xml:space="preserve">Housing and property complaints filter through this program.  Some of the problems addressed are:  mold, rodents, roaches, animal feces, meth lab clean up, surfacing sewage, and human feces.  We </w:t>
      </w:r>
      <w:r w:rsidR="007A1E41">
        <w:rPr>
          <w:rFonts w:ascii="Bodoni MT" w:hAnsi="Bodoni MT"/>
          <w:sz w:val="24"/>
          <w:szCs w:val="24"/>
        </w:rPr>
        <w:t>collaborate with other</w:t>
      </w:r>
      <w:r w:rsidRPr="00F52712">
        <w:rPr>
          <w:rFonts w:ascii="Bodoni MT" w:hAnsi="Bodoni MT"/>
          <w:sz w:val="24"/>
          <w:szCs w:val="24"/>
        </w:rPr>
        <w:t xml:space="preserve"> agencies such as Child Protective Services, Adult Protective Services, City and County Building Inspection, City Environmental, City and County law enforcement.</w:t>
      </w:r>
    </w:p>
    <w:p w:rsidR="00850B47" w:rsidRDefault="00850B47" w:rsidP="00850B47">
      <w:pPr>
        <w:numPr>
          <w:ilvl w:val="0"/>
          <w:numId w:val="15"/>
        </w:numPr>
        <w:spacing w:after="0" w:line="360" w:lineRule="auto"/>
        <w:rPr>
          <w:rFonts w:ascii="Bodoni MT" w:hAnsi="Bodoni MT"/>
          <w:b/>
          <w:color w:val="003399"/>
        </w:rPr>
        <w:sectPr w:rsidR="00850B47"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850B47" w:rsidRPr="00336B04" w:rsidRDefault="00850B47" w:rsidP="00590BD3">
      <w:pPr>
        <w:numPr>
          <w:ilvl w:val="0"/>
          <w:numId w:val="31"/>
        </w:numPr>
        <w:spacing w:after="0" w:line="240" w:lineRule="auto"/>
        <w:rPr>
          <w:rFonts w:ascii="Bodoni MT" w:hAnsi="Bodoni MT"/>
          <w:b/>
          <w:color w:val="003399"/>
          <w:sz w:val="24"/>
          <w:szCs w:val="24"/>
        </w:rPr>
      </w:pPr>
      <w:r w:rsidRPr="00336B04">
        <w:rPr>
          <w:rFonts w:ascii="Bodoni MT" w:hAnsi="Bodoni MT"/>
          <w:b/>
          <w:color w:val="003399"/>
          <w:sz w:val="24"/>
          <w:szCs w:val="24"/>
        </w:rPr>
        <w:t>28 surfacing sewage complaints</w:t>
      </w:r>
    </w:p>
    <w:p w:rsidR="00850B47" w:rsidRPr="00336B04" w:rsidRDefault="00850B47" w:rsidP="00590BD3">
      <w:pPr>
        <w:numPr>
          <w:ilvl w:val="0"/>
          <w:numId w:val="31"/>
        </w:numPr>
        <w:spacing w:after="0" w:line="240" w:lineRule="auto"/>
        <w:rPr>
          <w:rFonts w:ascii="Bodoni MT" w:hAnsi="Bodoni MT"/>
          <w:b/>
          <w:color w:val="003399"/>
          <w:sz w:val="24"/>
          <w:szCs w:val="24"/>
        </w:rPr>
      </w:pPr>
      <w:r w:rsidRPr="00336B04">
        <w:rPr>
          <w:rFonts w:ascii="Bodoni MT" w:hAnsi="Bodoni MT"/>
          <w:b/>
          <w:color w:val="003399"/>
          <w:sz w:val="24"/>
          <w:szCs w:val="24"/>
        </w:rPr>
        <w:t>7 unfit housing situations</w:t>
      </w:r>
    </w:p>
    <w:p w:rsidR="00850B47" w:rsidRPr="00336B04" w:rsidRDefault="00850B47" w:rsidP="00590BD3">
      <w:pPr>
        <w:numPr>
          <w:ilvl w:val="0"/>
          <w:numId w:val="31"/>
        </w:numPr>
        <w:spacing w:after="0" w:line="240" w:lineRule="auto"/>
        <w:rPr>
          <w:rFonts w:ascii="Bodoni MT" w:hAnsi="Bodoni MT"/>
          <w:b/>
          <w:color w:val="003399"/>
          <w:sz w:val="24"/>
          <w:szCs w:val="24"/>
        </w:rPr>
      </w:pPr>
      <w:r w:rsidRPr="00336B04">
        <w:rPr>
          <w:rFonts w:ascii="Bodoni MT" w:hAnsi="Bodoni MT"/>
          <w:b/>
          <w:color w:val="003399"/>
          <w:sz w:val="24"/>
          <w:szCs w:val="24"/>
        </w:rPr>
        <w:t>5  animal feces complaints</w:t>
      </w:r>
    </w:p>
    <w:p w:rsidR="00850B47" w:rsidRPr="00336B04" w:rsidRDefault="00850B47" w:rsidP="00590BD3">
      <w:pPr>
        <w:numPr>
          <w:ilvl w:val="0"/>
          <w:numId w:val="31"/>
        </w:numPr>
        <w:spacing w:after="0" w:line="240" w:lineRule="auto"/>
        <w:rPr>
          <w:rFonts w:ascii="Bodoni MT" w:hAnsi="Bodoni MT"/>
          <w:b/>
          <w:color w:val="003399"/>
          <w:sz w:val="24"/>
          <w:szCs w:val="24"/>
        </w:rPr>
      </w:pPr>
      <w:r w:rsidRPr="00336B04">
        <w:rPr>
          <w:rFonts w:ascii="Bodoni MT" w:hAnsi="Bodoni MT"/>
          <w:b/>
          <w:color w:val="003399"/>
          <w:sz w:val="24"/>
          <w:szCs w:val="24"/>
        </w:rPr>
        <w:t>37 bed bug complaints</w:t>
      </w:r>
    </w:p>
    <w:p w:rsidR="00850B47" w:rsidRPr="00336B04" w:rsidRDefault="00850B47" w:rsidP="00590BD3">
      <w:pPr>
        <w:numPr>
          <w:ilvl w:val="0"/>
          <w:numId w:val="31"/>
        </w:numPr>
        <w:spacing w:after="0" w:line="240" w:lineRule="auto"/>
        <w:rPr>
          <w:rFonts w:ascii="Bodoni MT" w:hAnsi="Bodoni MT"/>
          <w:b/>
          <w:color w:val="003399"/>
          <w:sz w:val="24"/>
          <w:szCs w:val="24"/>
        </w:rPr>
      </w:pPr>
      <w:r w:rsidRPr="00336B04">
        <w:rPr>
          <w:rFonts w:ascii="Bodoni MT" w:hAnsi="Bodoni MT"/>
          <w:b/>
          <w:color w:val="003399"/>
          <w:sz w:val="24"/>
          <w:szCs w:val="24"/>
        </w:rPr>
        <w:t>25  mold complaints</w:t>
      </w:r>
    </w:p>
    <w:p w:rsidR="00850B47" w:rsidRPr="00336B04" w:rsidRDefault="00850B47" w:rsidP="00590BD3">
      <w:pPr>
        <w:numPr>
          <w:ilvl w:val="0"/>
          <w:numId w:val="31"/>
        </w:numPr>
        <w:spacing w:after="0" w:line="240" w:lineRule="auto"/>
        <w:rPr>
          <w:rFonts w:ascii="Bodoni MT" w:hAnsi="Bodoni MT"/>
          <w:b/>
          <w:color w:val="003399"/>
          <w:sz w:val="24"/>
          <w:szCs w:val="24"/>
        </w:rPr>
      </w:pPr>
      <w:r w:rsidRPr="00336B04">
        <w:rPr>
          <w:rFonts w:ascii="Bodoni MT" w:hAnsi="Bodoni MT"/>
          <w:b/>
          <w:color w:val="003399"/>
          <w:sz w:val="24"/>
          <w:szCs w:val="24"/>
        </w:rPr>
        <w:t>21 Meth Lab letters</w:t>
      </w:r>
    </w:p>
    <w:p w:rsidR="00850B47" w:rsidRPr="00336B04" w:rsidRDefault="00850B47" w:rsidP="00850B47">
      <w:pPr>
        <w:spacing w:line="240" w:lineRule="auto"/>
        <w:rPr>
          <w:rFonts w:ascii="Bodoni MT" w:hAnsi="Bodoni MT"/>
          <w:b/>
          <w:bCs/>
          <w:sz w:val="24"/>
          <w:szCs w:val="24"/>
        </w:rPr>
        <w:sectPr w:rsidR="00850B47" w:rsidRPr="00336B04" w:rsidSect="00336B04">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num="2" w:space="720"/>
          <w:docGrid w:linePitch="360"/>
        </w:sectPr>
      </w:pPr>
    </w:p>
    <w:p w:rsidR="00850B47" w:rsidRDefault="00850B47" w:rsidP="00850B47">
      <w:pPr>
        <w:spacing w:line="240" w:lineRule="auto"/>
        <w:rPr>
          <w:rFonts w:ascii="Bodoni MT" w:hAnsi="Bodoni MT"/>
        </w:rPr>
        <w:sectPr w:rsidR="00850B47"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850B47" w:rsidRDefault="00850B47" w:rsidP="00850B47">
      <w:pPr>
        <w:spacing w:after="0" w:line="240" w:lineRule="auto"/>
        <w:jc w:val="center"/>
        <w:rPr>
          <w:rFonts w:ascii="Bodoni MT" w:hAnsi="Bodoni MT"/>
        </w:rPr>
        <w:sectPr w:rsidR="00850B47" w:rsidSect="00336B04">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Pr>
          <w:rFonts w:ascii="Bodoni MT" w:hAnsi="Bodoni MT"/>
        </w:rPr>
        <w:t xml:space="preserve">       </w:t>
      </w:r>
    </w:p>
    <w:p w:rsidR="00850B47" w:rsidRDefault="00850B47" w:rsidP="00850B47">
      <w:pPr>
        <w:spacing w:line="240" w:lineRule="auto"/>
        <w:rPr>
          <w:rFonts w:ascii="Bodoni MT" w:hAnsi="Bodoni MT"/>
        </w:rPr>
        <w:sectPr w:rsidR="00850B47"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p>
    <w:p w:rsidR="0091178F" w:rsidRDefault="00590BD3" w:rsidP="008456EF">
      <w:pPr>
        <w:spacing w:line="240" w:lineRule="auto"/>
        <w:jc w:val="center"/>
        <w:rPr>
          <w:rFonts w:ascii="Bodoni MT" w:hAnsi="Bodoni MT"/>
          <w:b/>
          <w:sz w:val="36"/>
          <w:szCs w:val="36"/>
        </w:rPr>
      </w:pPr>
      <w:r w:rsidRPr="00590BD3">
        <w:rPr>
          <w:rFonts w:ascii="Bodoni MT" w:hAnsi="Bodoni MT"/>
          <w:b/>
          <w:sz w:val="36"/>
          <w:szCs w:val="36"/>
        </w:rPr>
        <w:lastRenderedPageBreak/>
        <w:t>COMMUNITY INVOLVEMENT</w:t>
      </w:r>
    </w:p>
    <w:p w:rsidR="0082202C" w:rsidRPr="0091178F" w:rsidRDefault="0082202C" w:rsidP="008456EF">
      <w:pPr>
        <w:spacing w:after="0" w:line="240" w:lineRule="auto"/>
        <w:jc w:val="center"/>
        <w:rPr>
          <w:rFonts w:ascii="Bodoni MT" w:hAnsi="Bodoni MT"/>
          <w:b/>
          <w:sz w:val="28"/>
          <w:szCs w:val="28"/>
        </w:rPr>
      </w:pPr>
      <w:r w:rsidRPr="0091178F">
        <w:rPr>
          <w:rFonts w:ascii="Bodoni MT" w:hAnsi="Bodoni MT"/>
          <w:b/>
          <w:sz w:val="28"/>
          <w:szCs w:val="28"/>
        </w:rPr>
        <w:t>TOYS FOR TOTS</w:t>
      </w:r>
    </w:p>
    <w:p w:rsidR="0091178F" w:rsidRPr="007A1E41" w:rsidRDefault="0082202C" w:rsidP="007A1E41">
      <w:pPr>
        <w:spacing w:after="0" w:line="240" w:lineRule="auto"/>
        <w:rPr>
          <w:rFonts w:ascii="Bodoni MT" w:hAnsi="Bodoni MT"/>
          <w:b/>
          <w:sz w:val="24"/>
          <w:szCs w:val="24"/>
        </w:rPr>
        <w:sectPr w:rsidR="0091178F" w:rsidRPr="007A1E41"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sidRPr="007A1E41">
        <w:rPr>
          <w:rFonts w:ascii="Bodoni MT" w:hAnsi="Bodoni MT"/>
          <w:b/>
          <w:sz w:val="24"/>
          <w:szCs w:val="24"/>
        </w:rPr>
        <w:t xml:space="preserve">In 2018 </w:t>
      </w:r>
      <w:r w:rsidR="007A1E41" w:rsidRPr="007A1E41">
        <w:rPr>
          <w:rFonts w:ascii="Bodoni MT" w:hAnsi="Bodoni MT"/>
          <w:b/>
          <w:sz w:val="24"/>
          <w:szCs w:val="24"/>
        </w:rPr>
        <w:t>VC</w:t>
      </w:r>
      <w:r w:rsidRPr="007A1E41">
        <w:rPr>
          <w:rFonts w:ascii="Bodoni MT" w:hAnsi="Bodoni MT"/>
          <w:b/>
          <w:sz w:val="24"/>
          <w:szCs w:val="24"/>
        </w:rPr>
        <w:t xml:space="preserve"> Health Department employees donated </w:t>
      </w:r>
      <w:r w:rsidR="007A1E41" w:rsidRPr="007A1E41">
        <w:rPr>
          <w:rFonts w:ascii="Bodoni MT" w:hAnsi="Bodoni MT"/>
          <w:b/>
          <w:sz w:val="24"/>
          <w:szCs w:val="24"/>
        </w:rPr>
        <w:t>$2,000</w:t>
      </w:r>
      <w:r w:rsidRPr="007A1E41">
        <w:rPr>
          <w:rFonts w:ascii="Bodoni MT" w:hAnsi="Bodoni MT"/>
          <w:b/>
          <w:sz w:val="24"/>
          <w:szCs w:val="24"/>
        </w:rPr>
        <w:t xml:space="preserve"> </w:t>
      </w:r>
      <w:r w:rsidR="007A1E41" w:rsidRPr="007A1E41">
        <w:rPr>
          <w:rFonts w:ascii="Bodoni MT" w:hAnsi="Bodoni MT"/>
          <w:b/>
          <w:sz w:val="24"/>
          <w:szCs w:val="24"/>
        </w:rPr>
        <w:t>f</w:t>
      </w:r>
      <w:r w:rsidRPr="007A1E41">
        <w:rPr>
          <w:rFonts w:ascii="Bodoni MT" w:hAnsi="Bodoni MT"/>
          <w:b/>
          <w:sz w:val="24"/>
          <w:szCs w:val="24"/>
        </w:rPr>
        <w:t>or</w:t>
      </w:r>
      <w:r w:rsidR="007A1E41" w:rsidRPr="007A1E41">
        <w:rPr>
          <w:rFonts w:ascii="Bodoni MT" w:hAnsi="Bodoni MT"/>
          <w:b/>
          <w:sz w:val="24"/>
          <w:szCs w:val="24"/>
        </w:rPr>
        <w:t xml:space="preserve"> the Toys for Tots program.</w:t>
      </w:r>
    </w:p>
    <w:p w:rsidR="0082202C" w:rsidRPr="0091178F" w:rsidRDefault="0091178F" w:rsidP="0082202C">
      <w:pPr>
        <w:spacing w:line="360" w:lineRule="auto"/>
        <w:rPr>
          <w:rFonts w:ascii="Bodoni MT" w:hAnsi="Bodoni MT"/>
          <w:sz w:val="24"/>
          <w:szCs w:val="24"/>
        </w:rPr>
      </w:pPr>
      <w:r w:rsidRPr="004A09ED">
        <w:rPr>
          <w:rFonts w:ascii="Bodoni MT" w:hAnsi="Bodoni MT"/>
          <w:noProof/>
        </w:rPr>
        <w:drawing>
          <wp:inline distT="0" distB="0" distL="0" distR="0" wp14:anchorId="5CABD8AB" wp14:editId="47A3FAF4">
            <wp:extent cx="2517569" cy="2693766"/>
            <wp:effectExtent l="76200" t="76200" r="130810" b="125730"/>
            <wp:docPr id="49" name="Picture 49" descr="H:\2018 ANNUAL REPORT\toysforto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018 ANNUAL REPORT\toysfortots1.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6280" t="17265" r="-299" b="29786"/>
                    <a:stretch/>
                  </pic:blipFill>
                  <pic:spPr bwMode="auto">
                    <a:xfrm>
                      <a:off x="0" y="0"/>
                      <a:ext cx="2530308" cy="2707397"/>
                    </a:xfrm>
                    <a:prstGeom prst="rect">
                      <a:avLst/>
                    </a:prstGeom>
                    <a:ln w="38100" cap="sq" cmpd="sng" algn="ctr">
                      <a:solidFill>
                        <a:srgbClr val="000099"/>
                      </a:solidFill>
                      <a:prstDash val="solid"/>
                      <a:miter lim="800000"/>
                      <a:headEnd type="none" w="med" len="med"/>
                      <a:tailEnd type="none" w="med" len="med"/>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00446022">
        <w:rPr>
          <w:rFonts w:ascii="Bodoni MT" w:hAnsi="Bodoni MT"/>
          <w:sz w:val="24"/>
          <w:szCs w:val="24"/>
        </w:rPr>
        <w:t xml:space="preserve">     </w:t>
      </w:r>
      <w:r w:rsidRPr="00D532C9">
        <w:rPr>
          <w:rFonts w:ascii="Bodoni MT" w:hAnsi="Bodoni MT"/>
          <w:noProof/>
        </w:rPr>
        <w:drawing>
          <wp:inline distT="0" distB="0" distL="0" distR="0" wp14:anchorId="373E4D18" wp14:editId="6C205F1E">
            <wp:extent cx="2624447" cy="2647043"/>
            <wp:effectExtent l="76200" t="76200" r="138430" b="134620"/>
            <wp:docPr id="5" name="Picture 5" descr="C:\Users\mike.grayless\Pictures\Toys for tots 2018\IMG_03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ke.grayless\Pictures\Toys for tots 2018\IMG_0396.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64952" cy="2687896"/>
                    </a:xfrm>
                    <a:prstGeom prst="rect">
                      <a:avLst/>
                    </a:prstGeom>
                    <a:ln w="38100" cap="sq">
                      <a:solidFill>
                        <a:srgbClr val="000099"/>
                      </a:solidFill>
                      <a:prstDash val="solid"/>
                      <a:miter lim="800000"/>
                    </a:ln>
                    <a:effectLst>
                      <a:outerShdw blurRad="50800" dist="38100" dir="2700000" algn="tl" rotWithShape="0">
                        <a:srgbClr val="000000">
                          <a:alpha val="43000"/>
                        </a:srgbClr>
                      </a:outerShdw>
                    </a:effectLst>
                  </pic:spPr>
                </pic:pic>
              </a:graphicData>
            </a:graphic>
          </wp:inline>
        </w:drawing>
      </w:r>
    </w:p>
    <w:p w:rsidR="0091178F" w:rsidRPr="008456EF" w:rsidRDefault="008456EF" w:rsidP="008456EF">
      <w:pPr>
        <w:spacing w:after="0" w:line="240" w:lineRule="auto"/>
        <w:jc w:val="center"/>
        <w:rPr>
          <w:rFonts w:ascii="Bodoni MT" w:hAnsi="Bodoni MT"/>
        </w:rPr>
      </w:pPr>
      <w:r>
        <w:rPr>
          <w:rFonts w:ascii="Bodoni MT" w:hAnsi="Bodoni MT"/>
          <w:b/>
          <w:sz w:val="28"/>
          <w:szCs w:val="28"/>
        </w:rPr>
        <w:t xml:space="preserve">CASA TRUNK </w:t>
      </w:r>
      <w:r w:rsidR="0091178F" w:rsidRPr="0091178F">
        <w:rPr>
          <w:rFonts w:ascii="Bodoni MT" w:hAnsi="Bodoni MT"/>
          <w:b/>
          <w:sz w:val="28"/>
          <w:szCs w:val="28"/>
        </w:rPr>
        <w:t>&amp; TREAT</w:t>
      </w:r>
    </w:p>
    <w:p w:rsidR="0091178F" w:rsidRPr="007A1E41" w:rsidRDefault="0091178F" w:rsidP="008456EF">
      <w:pPr>
        <w:spacing w:after="0" w:line="240" w:lineRule="auto"/>
        <w:jc w:val="center"/>
        <w:rPr>
          <w:rFonts w:ascii="Bodoni MT" w:hAnsi="Bodoni MT"/>
          <w:b/>
          <w:sz w:val="24"/>
          <w:szCs w:val="24"/>
        </w:rPr>
        <w:sectPr w:rsidR="0091178F" w:rsidRPr="007A1E41" w:rsidSect="0091178F">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pPr>
      <w:r w:rsidRPr="007A1E41">
        <w:rPr>
          <w:rFonts w:ascii="Bodoni MT" w:hAnsi="Bodoni MT"/>
          <w:b/>
          <w:sz w:val="24"/>
          <w:szCs w:val="24"/>
        </w:rPr>
        <w:t xml:space="preserve">VIGO COUNTY HEALTH DEPARTMENT </w:t>
      </w:r>
      <w:r w:rsidR="007A1E41" w:rsidRPr="007A1E41">
        <w:rPr>
          <w:rFonts w:ascii="Bodoni MT" w:hAnsi="Bodoni MT"/>
          <w:b/>
          <w:sz w:val="24"/>
          <w:szCs w:val="24"/>
        </w:rPr>
        <w:t xml:space="preserve">EMPLOYEES </w:t>
      </w:r>
      <w:r w:rsidRPr="007A1E41">
        <w:rPr>
          <w:rFonts w:ascii="Bodoni MT" w:hAnsi="Bodoni MT"/>
          <w:b/>
          <w:sz w:val="24"/>
          <w:szCs w:val="24"/>
        </w:rPr>
        <w:t>“HOBO JUNCTION”</w:t>
      </w:r>
    </w:p>
    <w:p w:rsidR="00473005" w:rsidRDefault="004A09ED" w:rsidP="008456EF">
      <w:pPr>
        <w:spacing w:line="360" w:lineRule="auto"/>
        <w:jc w:val="center"/>
        <w:rPr>
          <w:rFonts w:ascii="Bodoni MT" w:hAnsi="Bodoni MT"/>
        </w:rPr>
      </w:pPr>
      <w:r w:rsidRPr="004A09ED">
        <w:rPr>
          <w:rFonts w:ascii="Bodoni MT" w:hAnsi="Bodoni MT"/>
          <w:noProof/>
        </w:rPr>
        <w:drawing>
          <wp:inline distT="0" distB="0" distL="0" distR="0">
            <wp:extent cx="4999512" cy="3455430"/>
            <wp:effectExtent l="76200" t="76200" r="125095" b="126365"/>
            <wp:docPr id="47" name="Picture 47" descr="H:\2018 ANNUAL REPORT\HoboJun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2018 ANNUAL REPORT\HoboJunction.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30062" cy="3476544"/>
                    </a:xfrm>
                    <a:prstGeom prst="rect">
                      <a:avLst/>
                    </a:prstGeom>
                    <a:ln w="38100" cap="sq">
                      <a:solidFill>
                        <a:srgbClr val="000099"/>
                      </a:solidFill>
                      <a:miter lim="800000"/>
                    </a:ln>
                    <a:effectLst>
                      <a:outerShdw blurRad="57150" dist="50800" dir="2700000" algn="tl" rotWithShape="0">
                        <a:srgbClr val="000000">
                          <a:alpha val="40000"/>
                        </a:srgbClr>
                      </a:outerShdw>
                    </a:effectLst>
                  </pic:spPr>
                </pic:pic>
              </a:graphicData>
            </a:graphic>
          </wp:inline>
        </w:drawing>
      </w:r>
    </w:p>
    <w:p w:rsidR="00097B46" w:rsidRPr="00097B46" w:rsidRDefault="00097B46" w:rsidP="00521869">
      <w:pPr>
        <w:spacing w:after="0" w:line="240" w:lineRule="auto"/>
        <w:jc w:val="center"/>
        <w:rPr>
          <w:rFonts w:ascii="Bodoni MT" w:hAnsi="Bodoni MT"/>
          <w:b/>
          <w:sz w:val="28"/>
          <w:szCs w:val="28"/>
        </w:rPr>
      </w:pPr>
      <w:r w:rsidRPr="00097B46">
        <w:rPr>
          <w:rFonts w:ascii="Bodoni MT" w:hAnsi="Bodoni MT"/>
          <w:b/>
          <w:sz w:val="28"/>
          <w:szCs w:val="28"/>
        </w:rPr>
        <w:lastRenderedPageBreak/>
        <w:t xml:space="preserve">HEPATITIS A CLINICS </w:t>
      </w:r>
    </w:p>
    <w:p w:rsidR="004A09ED" w:rsidRDefault="004A09ED" w:rsidP="00521869">
      <w:pPr>
        <w:spacing w:after="0" w:line="240" w:lineRule="auto"/>
        <w:jc w:val="center"/>
        <w:rPr>
          <w:rFonts w:ascii="Bodoni MT" w:hAnsi="Bodoni MT"/>
        </w:rPr>
      </w:pPr>
      <w:r w:rsidRPr="004A09ED">
        <w:rPr>
          <w:rFonts w:ascii="Bodoni MT" w:hAnsi="Bodoni MT"/>
          <w:noProof/>
        </w:rPr>
        <w:drawing>
          <wp:inline distT="0" distB="0" distL="0" distR="0">
            <wp:extent cx="4303395" cy="3740119"/>
            <wp:effectExtent l="76200" t="76200" r="135255" b="127635"/>
            <wp:docPr id="48" name="Picture 48" descr="H:\2018 ANNUAL REPORT\JailCli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2018 ANNUAL REPORT\JailClinic.jpg"/>
                    <pic:cNvPicPr>
                      <a:picLocks noChangeAspect="1" noChangeArrowheads="1"/>
                    </pic:cNvPicPr>
                  </pic:nvPicPr>
                  <pic:blipFill rotWithShape="1">
                    <a:blip r:embed="rId74">
                      <a:extLst>
                        <a:ext uri="{BEBA8EAE-BF5A-486C-A8C5-ECC9F3942E4B}">
                          <a14:imgProps xmlns:a14="http://schemas.microsoft.com/office/drawing/2010/main">
                            <a14:imgLayer r:embed="rId75">
                              <a14:imgEffect>
                                <a14:sharpenSoften amount="30000"/>
                              </a14:imgEffect>
                              <a14:imgEffect>
                                <a14:saturation sat="128000"/>
                              </a14:imgEffect>
                            </a14:imgLayer>
                          </a14:imgProps>
                        </a:ext>
                        <a:ext uri="{28A0092B-C50C-407E-A947-70E740481C1C}">
                          <a14:useLocalDpi xmlns:a14="http://schemas.microsoft.com/office/drawing/2010/main" val="0"/>
                        </a:ext>
                      </a:extLst>
                    </a:blip>
                    <a:srcRect l="29974" t="26969" b="25826"/>
                    <a:stretch/>
                  </pic:blipFill>
                  <pic:spPr bwMode="auto">
                    <a:xfrm>
                      <a:off x="0" y="0"/>
                      <a:ext cx="4313974" cy="3749313"/>
                    </a:xfrm>
                    <a:prstGeom prst="rect">
                      <a:avLst/>
                    </a:prstGeom>
                    <a:ln w="38100" cap="sq" cmpd="sng" algn="ctr">
                      <a:solidFill>
                        <a:srgbClr val="000066"/>
                      </a:solidFill>
                      <a:prstDash val="solid"/>
                      <a:miter lim="800000"/>
                      <a:headEnd type="none" w="med" len="med"/>
                      <a:tailEnd type="none" w="med" len="med"/>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097B46" w:rsidRPr="00097B46" w:rsidRDefault="00097B46" w:rsidP="00521869">
      <w:pPr>
        <w:spacing w:after="0" w:line="240" w:lineRule="auto"/>
        <w:jc w:val="center"/>
        <w:rPr>
          <w:rFonts w:ascii="Bodoni MT" w:hAnsi="Bodoni MT"/>
          <w:b/>
          <w:sz w:val="28"/>
          <w:szCs w:val="28"/>
        </w:rPr>
      </w:pPr>
      <w:r w:rsidRPr="00097B46">
        <w:rPr>
          <w:rFonts w:ascii="Bodoni MT" w:hAnsi="Bodoni MT"/>
          <w:b/>
          <w:sz w:val="28"/>
          <w:szCs w:val="28"/>
        </w:rPr>
        <w:t>STUDENT INVOLVEMENT</w:t>
      </w:r>
    </w:p>
    <w:p w:rsidR="00097B46" w:rsidRDefault="0096030A" w:rsidP="00521869">
      <w:pPr>
        <w:spacing w:after="0" w:line="240" w:lineRule="auto"/>
        <w:jc w:val="center"/>
        <w:rPr>
          <w:rFonts w:ascii="Bodoni MT" w:hAnsi="Bodoni MT"/>
        </w:rPr>
      </w:pPr>
      <w:r w:rsidRPr="0096030A">
        <w:rPr>
          <w:rFonts w:ascii="Bodoni MT" w:hAnsi="Bodoni MT"/>
          <w:noProof/>
        </w:rPr>
        <w:drawing>
          <wp:inline distT="0" distB="0" distL="0" distR="0">
            <wp:extent cx="4301733" cy="2719185"/>
            <wp:effectExtent l="76200" t="76200" r="137160" b="138430"/>
            <wp:docPr id="9" name="Picture 9" descr="C:\Users\joni.foulkes\AppData\Local\Microsoft\Windows\Temporary Internet Files\Content.Outlook\UTRKRMGF\IMG_0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i.foulkes\AppData\Local\Microsoft\Windows\Temporary Internet Files\Content.Outlook\UTRKRMGF\IMG_0389.jpe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5762"/>
                    <a:stretch/>
                  </pic:blipFill>
                  <pic:spPr bwMode="auto">
                    <a:xfrm>
                      <a:off x="0" y="0"/>
                      <a:ext cx="4335196" cy="2740338"/>
                    </a:xfrm>
                    <a:prstGeom prst="rect">
                      <a:avLst/>
                    </a:prstGeom>
                    <a:ln w="38100" cap="sq" cmpd="sng" algn="ctr">
                      <a:solidFill>
                        <a:srgbClr val="000066"/>
                      </a:solidFill>
                      <a:prstDash val="solid"/>
                      <a:miter lim="800000"/>
                      <a:headEnd type="none" w="med" len="med"/>
                      <a:tailEnd type="none" w="med" len="med"/>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521869" w:rsidRDefault="004A7453" w:rsidP="00521869">
      <w:pPr>
        <w:spacing w:after="0" w:line="240" w:lineRule="auto"/>
        <w:jc w:val="center"/>
        <w:rPr>
          <w:rFonts w:ascii="Bodoni MT" w:hAnsi="Bodoni MT"/>
          <w:b/>
          <w:sz w:val="24"/>
          <w:szCs w:val="24"/>
        </w:rPr>
      </w:pPr>
      <w:r w:rsidRPr="00097B46">
        <w:rPr>
          <w:rFonts w:ascii="Bodoni MT" w:hAnsi="Bodoni MT"/>
          <w:b/>
          <w:sz w:val="24"/>
          <w:szCs w:val="24"/>
        </w:rPr>
        <w:t xml:space="preserve">Nicole </w:t>
      </w:r>
      <w:r w:rsidR="00DB5FE7">
        <w:rPr>
          <w:rFonts w:ascii="Bodoni MT" w:hAnsi="Bodoni MT"/>
          <w:b/>
          <w:sz w:val="24"/>
          <w:szCs w:val="24"/>
        </w:rPr>
        <w:t>Niespodzian, Registered Nursing Student</w:t>
      </w:r>
    </w:p>
    <w:p w:rsidR="004A7453" w:rsidRDefault="004A7453" w:rsidP="00521869">
      <w:pPr>
        <w:spacing w:after="0" w:line="240" w:lineRule="auto"/>
        <w:jc w:val="center"/>
        <w:rPr>
          <w:rFonts w:ascii="Bodoni MT" w:hAnsi="Bodoni MT"/>
          <w:b/>
          <w:sz w:val="24"/>
          <w:szCs w:val="24"/>
        </w:rPr>
      </w:pPr>
      <w:r w:rsidRPr="00097B46">
        <w:rPr>
          <w:rFonts w:ascii="Bodoni MT" w:hAnsi="Bodoni MT"/>
          <w:b/>
          <w:sz w:val="24"/>
          <w:szCs w:val="24"/>
        </w:rPr>
        <w:t xml:space="preserve"> Saint Mary of the Woods College</w:t>
      </w:r>
    </w:p>
    <w:p w:rsidR="00CB6C5C" w:rsidRDefault="00CB6C5C" w:rsidP="00521869">
      <w:pPr>
        <w:spacing w:after="0" w:line="240" w:lineRule="auto"/>
        <w:jc w:val="center"/>
        <w:rPr>
          <w:rFonts w:ascii="Bodoni MT" w:hAnsi="Bodoni MT"/>
          <w:b/>
          <w:sz w:val="24"/>
          <w:szCs w:val="24"/>
        </w:rPr>
      </w:pPr>
    </w:p>
    <w:p w:rsidR="004A7453" w:rsidRPr="007A1E41" w:rsidRDefault="00CB6C5C" w:rsidP="00CB6C5C">
      <w:pPr>
        <w:spacing w:after="0" w:line="240" w:lineRule="auto"/>
        <w:jc w:val="center"/>
        <w:rPr>
          <w:rFonts w:ascii="Bodoni MT" w:hAnsi="Bodoni MT"/>
          <w:sz w:val="36"/>
          <w:szCs w:val="36"/>
        </w:rPr>
      </w:pPr>
      <w:r w:rsidRPr="007A1E41">
        <w:rPr>
          <w:rFonts w:ascii="Bodoni MT" w:hAnsi="Bodoni MT"/>
          <w:b/>
          <w:sz w:val="36"/>
          <w:szCs w:val="36"/>
        </w:rPr>
        <w:t>THE END</w:t>
      </w:r>
    </w:p>
    <w:sectPr w:rsidR="004A7453" w:rsidRPr="007A1E41" w:rsidSect="006D25E5">
      <w:type w:val="continuous"/>
      <w:pgSz w:w="12240" w:h="15840"/>
      <w:pgMar w:top="1440" w:right="1440" w:bottom="1440" w:left="1440" w:header="720" w:footer="720" w:gutter="0"/>
      <w:pgBorders w:offsetFrom="page">
        <w:top w:val="thinThickSmallGap" w:sz="24" w:space="24" w:color="000066"/>
        <w:left w:val="thinThickSmallGap" w:sz="24" w:space="24" w:color="000066"/>
        <w:bottom w:val="thickThinSmallGap" w:sz="24" w:space="24" w:color="000066"/>
        <w:right w:val="thickThinSmallGap" w:sz="24" w:space="24" w:color="0000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B7D" w:rsidRDefault="00834B7D" w:rsidP="00473005">
      <w:pPr>
        <w:spacing w:after="0" w:line="240" w:lineRule="auto"/>
      </w:pPr>
      <w:r>
        <w:separator/>
      </w:r>
    </w:p>
  </w:endnote>
  <w:endnote w:type="continuationSeparator" w:id="0">
    <w:p w:rsidR="00834B7D" w:rsidRDefault="00834B7D" w:rsidP="0047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doni MT">
    <w:panose1 w:val="02070603080606020203"/>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B7D" w:rsidRDefault="00834B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34B7D" w:rsidRDefault="00834B7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B7D" w:rsidRDefault="00834B7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B7D" w:rsidRDefault="00834B7D" w:rsidP="00473005">
      <w:pPr>
        <w:spacing w:after="0" w:line="240" w:lineRule="auto"/>
      </w:pPr>
      <w:r>
        <w:separator/>
      </w:r>
    </w:p>
  </w:footnote>
  <w:footnote w:type="continuationSeparator" w:id="0">
    <w:p w:rsidR="00834B7D" w:rsidRDefault="00834B7D" w:rsidP="004730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3644F"/>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86B0EE2"/>
    <w:multiLevelType w:val="hybridMultilevel"/>
    <w:tmpl w:val="2CD2D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36D24"/>
    <w:multiLevelType w:val="hybridMultilevel"/>
    <w:tmpl w:val="945E4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1A2A81"/>
    <w:multiLevelType w:val="hybridMultilevel"/>
    <w:tmpl w:val="C118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00BE9"/>
    <w:multiLevelType w:val="hybridMultilevel"/>
    <w:tmpl w:val="25CEC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5759A"/>
    <w:multiLevelType w:val="hybridMultilevel"/>
    <w:tmpl w:val="A8020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136988"/>
    <w:multiLevelType w:val="hybridMultilevel"/>
    <w:tmpl w:val="A48634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4E2018"/>
    <w:multiLevelType w:val="hybridMultilevel"/>
    <w:tmpl w:val="A1F6D920"/>
    <w:lvl w:ilvl="0" w:tplc="58588082">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9609D"/>
    <w:multiLevelType w:val="multilevel"/>
    <w:tmpl w:val="DE969D0E"/>
    <w:lvl w:ilvl="0">
      <w:start w:val="1"/>
      <w:numFmt w:val="decimal"/>
      <w:lvlText w:val="%1."/>
      <w:lvlJc w:val="left"/>
      <w:pPr>
        <w:ind w:left="360" w:hanging="360"/>
      </w:pPr>
      <w:rPr>
        <w:rFonts w:hint="default"/>
      </w:rPr>
    </w:lvl>
    <w:lvl w:ilvl="1">
      <w:start w:val="1"/>
      <w:numFmt w:val="decimal"/>
      <w:pStyle w:val="ListNumber"/>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9" w15:restartNumberingAfterBreak="0">
    <w:nsid w:val="240925A7"/>
    <w:multiLevelType w:val="hybridMultilevel"/>
    <w:tmpl w:val="D0BEAB76"/>
    <w:lvl w:ilvl="0" w:tplc="5858808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067EFF"/>
    <w:multiLevelType w:val="hybridMultilevel"/>
    <w:tmpl w:val="AAE0C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F500DA"/>
    <w:multiLevelType w:val="hybridMultilevel"/>
    <w:tmpl w:val="BDEE094E"/>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AB35349"/>
    <w:multiLevelType w:val="hybridMultilevel"/>
    <w:tmpl w:val="BF4A14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512A2A"/>
    <w:multiLevelType w:val="hybridMultilevel"/>
    <w:tmpl w:val="30F0B7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307EB"/>
    <w:multiLevelType w:val="multilevel"/>
    <w:tmpl w:val="F9EA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E4020"/>
    <w:multiLevelType w:val="hybridMultilevel"/>
    <w:tmpl w:val="B9D235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E71DB8"/>
    <w:multiLevelType w:val="hybridMultilevel"/>
    <w:tmpl w:val="A49C91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9C1C73"/>
    <w:multiLevelType w:val="hybridMultilevel"/>
    <w:tmpl w:val="2F403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3C4880"/>
    <w:multiLevelType w:val="hybridMultilevel"/>
    <w:tmpl w:val="2CC2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93437C"/>
    <w:multiLevelType w:val="hybridMultilevel"/>
    <w:tmpl w:val="2DC662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C3653D"/>
    <w:multiLevelType w:val="hybridMultilevel"/>
    <w:tmpl w:val="D3F847B6"/>
    <w:lvl w:ilvl="0" w:tplc="58588082">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5C98726F"/>
    <w:multiLevelType w:val="hybridMultilevel"/>
    <w:tmpl w:val="CFD00D1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F879A6"/>
    <w:multiLevelType w:val="hybridMultilevel"/>
    <w:tmpl w:val="742429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35A78"/>
    <w:multiLevelType w:val="hybridMultilevel"/>
    <w:tmpl w:val="12F6C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4054C4"/>
    <w:multiLevelType w:val="hybridMultilevel"/>
    <w:tmpl w:val="792872CC"/>
    <w:lvl w:ilvl="0" w:tplc="79C2A1DA">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EBB4707"/>
    <w:multiLevelType w:val="hybridMultilevel"/>
    <w:tmpl w:val="2A0428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803533"/>
    <w:multiLevelType w:val="hybridMultilevel"/>
    <w:tmpl w:val="364A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D52F55"/>
    <w:multiLevelType w:val="hybridMultilevel"/>
    <w:tmpl w:val="FAB46A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096359"/>
    <w:multiLevelType w:val="hybridMultilevel"/>
    <w:tmpl w:val="2ED28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75056B"/>
    <w:multiLevelType w:val="hybridMultilevel"/>
    <w:tmpl w:val="1736BDD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num>
  <w:num w:numId="6">
    <w:abstractNumId w:val="8"/>
  </w:num>
  <w:num w:numId="7">
    <w:abstractNumId w:val="17"/>
  </w:num>
  <w:num w:numId="8">
    <w:abstractNumId w:val="3"/>
  </w:num>
  <w:num w:numId="9">
    <w:abstractNumId w:val="20"/>
  </w:num>
  <w:num w:numId="10">
    <w:abstractNumId w:val="7"/>
  </w:num>
  <w:num w:numId="11">
    <w:abstractNumId w:val="9"/>
  </w:num>
  <w:num w:numId="12">
    <w:abstractNumId w:val="25"/>
  </w:num>
  <w:num w:numId="13">
    <w:abstractNumId w:val="16"/>
  </w:num>
  <w:num w:numId="14">
    <w:abstractNumId w:val="19"/>
  </w:num>
  <w:num w:numId="15">
    <w:abstractNumId w:val="21"/>
  </w:num>
  <w:num w:numId="16">
    <w:abstractNumId w:val="13"/>
  </w:num>
  <w:num w:numId="17">
    <w:abstractNumId w:val="22"/>
  </w:num>
  <w:num w:numId="18">
    <w:abstractNumId w:val="29"/>
  </w:num>
  <w:num w:numId="19">
    <w:abstractNumId w:val="14"/>
  </w:num>
  <w:num w:numId="20">
    <w:abstractNumId w:val="28"/>
  </w:num>
  <w:num w:numId="21">
    <w:abstractNumId w:val="26"/>
  </w:num>
  <w:num w:numId="22">
    <w:abstractNumId w:val="23"/>
  </w:num>
  <w:num w:numId="23">
    <w:abstractNumId w:val="11"/>
  </w:num>
  <w:num w:numId="24">
    <w:abstractNumId w:val="12"/>
  </w:num>
  <w:num w:numId="25">
    <w:abstractNumId w:val="5"/>
  </w:num>
  <w:num w:numId="26">
    <w:abstractNumId w:val="6"/>
  </w:num>
  <w:num w:numId="27">
    <w:abstractNumId w:val="1"/>
  </w:num>
  <w:num w:numId="28">
    <w:abstractNumId w:val="2"/>
  </w:num>
  <w:num w:numId="29">
    <w:abstractNumId w:val="27"/>
  </w:num>
  <w:num w:numId="30">
    <w:abstractNumId w:val="18"/>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76"/>
    <w:rsid w:val="000457E6"/>
    <w:rsid w:val="0009363C"/>
    <w:rsid w:val="00096C12"/>
    <w:rsid w:val="00097B46"/>
    <w:rsid w:val="00121F6D"/>
    <w:rsid w:val="00123E30"/>
    <w:rsid w:val="00133600"/>
    <w:rsid w:val="00134073"/>
    <w:rsid w:val="00136EAD"/>
    <w:rsid w:val="001A2DAB"/>
    <w:rsid w:val="001A52E0"/>
    <w:rsid w:val="001C7D69"/>
    <w:rsid w:val="001E3EE1"/>
    <w:rsid w:val="00270A3B"/>
    <w:rsid w:val="002A3A3B"/>
    <w:rsid w:val="002C6D7E"/>
    <w:rsid w:val="002F053E"/>
    <w:rsid w:val="00302AB2"/>
    <w:rsid w:val="00322654"/>
    <w:rsid w:val="00336B04"/>
    <w:rsid w:val="003748FE"/>
    <w:rsid w:val="00376444"/>
    <w:rsid w:val="0037657F"/>
    <w:rsid w:val="00376A38"/>
    <w:rsid w:val="0039775D"/>
    <w:rsid w:val="003C6BF7"/>
    <w:rsid w:val="00404208"/>
    <w:rsid w:val="00426081"/>
    <w:rsid w:val="00446022"/>
    <w:rsid w:val="00450C0F"/>
    <w:rsid w:val="00471AFA"/>
    <w:rsid w:val="00473005"/>
    <w:rsid w:val="0047475A"/>
    <w:rsid w:val="004873CD"/>
    <w:rsid w:val="004A09ED"/>
    <w:rsid w:val="004A7453"/>
    <w:rsid w:val="004E577D"/>
    <w:rsid w:val="004E7198"/>
    <w:rsid w:val="00521869"/>
    <w:rsid w:val="00551AC4"/>
    <w:rsid w:val="00590BD3"/>
    <w:rsid w:val="00634896"/>
    <w:rsid w:val="00691A76"/>
    <w:rsid w:val="00694942"/>
    <w:rsid w:val="006C53F8"/>
    <w:rsid w:val="006D0769"/>
    <w:rsid w:val="006D25E5"/>
    <w:rsid w:val="00700334"/>
    <w:rsid w:val="00763E9B"/>
    <w:rsid w:val="007710D3"/>
    <w:rsid w:val="00796869"/>
    <w:rsid w:val="007A1E41"/>
    <w:rsid w:val="007F4950"/>
    <w:rsid w:val="0082202C"/>
    <w:rsid w:val="00834B7D"/>
    <w:rsid w:val="00835256"/>
    <w:rsid w:val="008456EF"/>
    <w:rsid w:val="00850B47"/>
    <w:rsid w:val="00851509"/>
    <w:rsid w:val="008A03A0"/>
    <w:rsid w:val="008A4BB3"/>
    <w:rsid w:val="008C4B5D"/>
    <w:rsid w:val="0091178F"/>
    <w:rsid w:val="00913C95"/>
    <w:rsid w:val="00930896"/>
    <w:rsid w:val="0096030A"/>
    <w:rsid w:val="0099644A"/>
    <w:rsid w:val="009F24C1"/>
    <w:rsid w:val="00A06B32"/>
    <w:rsid w:val="00A3205E"/>
    <w:rsid w:val="00A3753E"/>
    <w:rsid w:val="00AA30B2"/>
    <w:rsid w:val="00B2191C"/>
    <w:rsid w:val="00BB6D25"/>
    <w:rsid w:val="00BC1055"/>
    <w:rsid w:val="00BC64FA"/>
    <w:rsid w:val="00BD713D"/>
    <w:rsid w:val="00BF5CB3"/>
    <w:rsid w:val="00C000FC"/>
    <w:rsid w:val="00C03B71"/>
    <w:rsid w:val="00C07E8D"/>
    <w:rsid w:val="00C23923"/>
    <w:rsid w:val="00C2579C"/>
    <w:rsid w:val="00C815E5"/>
    <w:rsid w:val="00CA6513"/>
    <w:rsid w:val="00CB6C5C"/>
    <w:rsid w:val="00CC0AB8"/>
    <w:rsid w:val="00CD2F6A"/>
    <w:rsid w:val="00D532C9"/>
    <w:rsid w:val="00DA774B"/>
    <w:rsid w:val="00DA779E"/>
    <w:rsid w:val="00DB5FE7"/>
    <w:rsid w:val="00DC5442"/>
    <w:rsid w:val="00E0082C"/>
    <w:rsid w:val="00E03665"/>
    <w:rsid w:val="00E04A86"/>
    <w:rsid w:val="00E22A86"/>
    <w:rsid w:val="00E77205"/>
    <w:rsid w:val="00EC3298"/>
    <w:rsid w:val="00EE407D"/>
    <w:rsid w:val="00F00407"/>
    <w:rsid w:val="00F2084D"/>
    <w:rsid w:val="00F52712"/>
    <w:rsid w:val="00F620C5"/>
    <w:rsid w:val="00FC315E"/>
    <w:rsid w:val="00FE5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1A3BEF-306F-49A5-BE73-78C81707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73005"/>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473005"/>
    <w:pPr>
      <w:keepNext/>
      <w:spacing w:after="0" w:line="240" w:lineRule="auto"/>
      <w:outlineLvl w:val="1"/>
    </w:pPr>
    <w:rPr>
      <w:rFonts w:ascii="Times New Roman" w:eastAsia="Times New Roman" w:hAnsi="Times New Roman" w:cs="Times New Roman"/>
      <w:color w:val="333399"/>
      <w:sz w:val="32"/>
      <w:szCs w:val="24"/>
    </w:rPr>
  </w:style>
  <w:style w:type="paragraph" w:styleId="Heading3">
    <w:name w:val="heading 3"/>
    <w:basedOn w:val="Normal"/>
    <w:next w:val="Normal"/>
    <w:link w:val="Heading3Char"/>
    <w:uiPriority w:val="9"/>
    <w:semiHidden/>
    <w:unhideWhenUsed/>
    <w:qFormat/>
    <w:rsid w:val="00CD2F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semiHidden/>
    <w:unhideWhenUsed/>
    <w:qFormat/>
    <w:rsid w:val="00473005"/>
    <w:pPr>
      <w:keepNext/>
      <w:spacing w:after="0" w:line="240" w:lineRule="auto"/>
      <w:jc w:val="center"/>
      <w:outlineLvl w:val="5"/>
    </w:pPr>
    <w:rPr>
      <w:rFonts w:ascii="Times New Roman" w:eastAsia="Times New Roman" w:hAnsi="Times New Roman" w:cs="Times New Roman"/>
      <w:b/>
      <w:bCs/>
      <w:color w:val="3333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73005"/>
    <w:pPr>
      <w:tabs>
        <w:tab w:val="center" w:pos="4680"/>
        <w:tab w:val="right" w:pos="9360"/>
      </w:tabs>
      <w:spacing w:after="0" w:line="240" w:lineRule="auto"/>
    </w:pPr>
  </w:style>
  <w:style w:type="character" w:customStyle="1" w:styleId="HeaderChar">
    <w:name w:val="Header Char"/>
    <w:basedOn w:val="DefaultParagraphFont"/>
    <w:link w:val="Header"/>
    <w:rsid w:val="00473005"/>
  </w:style>
  <w:style w:type="paragraph" w:styleId="Footer">
    <w:name w:val="footer"/>
    <w:basedOn w:val="Normal"/>
    <w:link w:val="FooterChar"/>
    <w:uiPriority w:val="99"/>
    <w:unhideWhenUsed/>
    <w:rsid w:val="0047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005"/>
  </w:style>
  <w:style w:type="character" w:customStyle="1" w:styleId="Heading1Char">
    <w:name w:val="Heading 1 Char"/>
    <w:basedOn w:val="DefaultParagraphFont"/>
    <w:link w:val="Heading1"/>
    <w:uiPriority w:val="9"/>
    <w:rsid w:val="0047300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473005"/>
    <w:rPr>
      <w:rFonts w:ascii="Times New Roman" w:eastAsia="Times New Roman" w:hAnsi="Times New Roman" w:cs="Times New Roman"/>
      <w:color w:val="333399"/>
      <w:sz w:val="32"/>
      <w:szCs w:val="24"/>
    </w:rPr>
  </w:style>
  <w:style w:type="character" w:customStyle="1" w:styleId="Heading6Char">
    <w:name w:val="Heading 6 Char"/>
    <w:basedOn w:val="DefaultParagraphFont"/>
    <w:link w:val="Heading6"/>
    <w:semiHidden/>
    <w:rsid w:val="00473005"/>
    <w:rPr>
      <w:rFonts w:ascii="Times New Roman" w:eastAsia="Times New Roman" w:hAnsi="Times New Roman" w:cs="Times New Roman"/>
      <w:b/>
      <w:bCs/>
      <w:color w:val="333399"/>
      <w:sz w:val="24"/>
      <w:szCs w:val="24"/>
    </w:rPr>
  </w:style>
  <w:style w:type="paragraph" w:styleId="BodyText2">
    <w:name w:val="Body Text 2"/>
    <w:basedOn w:val="Normal"/>
    <w:link w:val="BodyText2Char"/>
    <w:semiHidden/>
    <w:unhideWhenUsed/>
    <w:rsid w:val="00473005"/>
    <w:pPr>
      <w:spacing w:after="0" w:line="240" w:lineRule="auto"/>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semiHidden/>
    <w:rsid w:val="00473005"/>
    <w:rPr>
      <w:rFonts w:ascii="Times New Roman" w:eastAsia="Times New Roman" w:hAnsi="Times New Roman" w:cs="Times New Roman"/>
      <w:b/>
      <w:bCs/>
      <w:sz w:val="24"/>
      <w:szCs w:val="24"/>
    </w:rPr>
  </w:style>
  <w:style w:type="paragraph" w:styleId="BodyText3">
    <w:name w:val="Body Text 3"/>
    <w:basedOn w:val="Normal"/>
    <w:link w:val="BodyText3Char"/>
    <w:unhideWhenUsed/>
    <w:rsid w:val="00473005"/>
    <w:pPr>
      <w:spacing w:after="0" w:line="240" w:lineRule="auto"/>
    </w:pPr>
    <w:rPr>
      <w:rFonts w:ascii="Times New Roman" w:eastAsia="Times New Roman" w:hAnsi="Times New Roman" w:cs="Times New Roman"/>
      <w:sz w:val="18"/>
      <w:szCs w:val="24"/>
    </w:rPr>
  </w:style>
  <w:style w:type="character" w:customStyle="1" w:styleId="BodyText3Char">
    <w:name w:val="Body Text 3 Char"/>
    <w:basedOn w:val="DefaultParagraphFont"/>
    <w:link w:val="BodyText3"/>
    <w:rsid w:val="00473005"/>
    <w:rPr>
      <w:rFonts w:ascii="Times New Roman" w:eastAsia="Times New Roman" w:hAnsi="Times New Roman" w:cs="Times New Roman"/>
      <w:sz w:val="18"/>
      <w:szCs w:val="24"/>
    </w:rPr>
  </w:style>
  <w:style w:type="table" w:styleId="TableGrid">
    <w:name w:val="Table Grid"/>
    <w:basedOn w:val="TableNormal"/>
    <w:uiPriority w:val="59"/>
    <w:rsid w:val="00473005"/>
    <w:pPr>
      <w:spacing w:before="40" w:after="0" w:line="240" w:lineRule="auto"/>
    </w:pPr>
    <w:rPr>
      <w:color w:val="595959" w:themeColor="text1" w:themeTint="A6"/>
      <w:sz w:val="20"/>
      <w:szCs w:val="20"/>
      <w:lang w:eastAsia="ja-JP"/>
    </w:rPr>
    <w:tblPr>
      <w:tblBorders>
        <w:lef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0" w:beforeAutospacing="0" w:afterLines="0" w:after="0" w:afterAutospacing="0"/>
        <w:ind w:leftChars="0" w:left="144" w:rightChars="0" w:right="144"/>
        <w:jc w:val="left"/>
        <w:outlineLvl w:val="9"/>
      </w:pPr>
      <w:rPr>
        <w:rFonts w:asciiTheme="majorHAnsi" w:hAnsiTheme="majorHAnsi"/>
        <w:b w:val="0"/>
        <w:i w:val="0"/>
        <w:caps/>
        <w:smallCaps w:val="0"/>
        <w:color w:val="FFFFFF" w:themeColor="background1"/>
        <w:sz w:val="24"/>
      </w:rPr>
      <w:tblPr/>
      <w:tcPr>
        <w:tcBorders>
          <w:top w:val="nil"/>
          <w:left w:val="single" w:sz="4" w:space="0" w:color="FFFFFF" w:themeColor="background1"/>
          <w:bottom w:val="nil"/>
          <w:right w:val="nil"/>
          <w:insideH w:val="nil"/>
          <w:insideV w:val="single" w:sz="4" w:space="0" w:color="FFFFFF" w:themeColor="background1"/>
          <w:tl2br w:val="nil"/>
          <w:tr2bl w:val="nil"/>
        </w:tcBorders>
        <w:shd w:val="clear" w:color="auto" w:fill="5B9BD5" w:themeFill="accent1"/>
      </w:tcPr>
    </w:tblStylePr>
  </w:style>
  <w:style w:type="paragraph" w:styleId="NoSpacing">
    <w:name w:val="No Spacing"/>
    <w:link w:val="NoSpacingChar"/>
    <w:uiPriority w:val="11"/>
    <w:qFormat/>
    <w:rsid w:val="00473005"/>
    <w:pPr>
      <w:spacing w:after="0" w:line="240" w:lineRule="auto"/>
    </w:pPr>
    <w:rPr>
      <w:color w:val="595959" w:themeColor="text1" w:themeTint="A6"/>
      <w:sz w:val="20"/>
      <w:szCs w:val="20"/>
      <w:lang w:eastAsia="ja-JP"/>
    </w:rPr>
  </w:style>
  <w:style w:type="character" w:styleId="Hyperlink">
    <w:name w:val="Hyperlink"/>
    <w:basedOn w:val="DefaultParagraphFont"/>
    <w:uiPriority w:val="99"/>
    <w:rsid w:val="00473005"/>
    <w:rPr>
      <w:color w:val="0563C1" w:themeColor="hyperlink"/>
      <w:u w:val="single"/>
    </w:rPr>
  </w:style>
  <w:style w:type="paragraph" w:styleId="ListNumber">
    <w:name w:val="List Number"/>
    <w:basedOn w:val="Normal"/>
    <w:uiPriority w:val="10"/>
    <w:qFormat/>
    <w:rsid w:val="00473005"/>
    <w:pPr>
      <w:numPr>
        <w:ilvl w:val="1"/>
        <w:numId w:val="6"/>
      </w:numPr>
      <w:tabs>
        <w:tab w:val="left" w:pos="432"/>
      </w:tabs>
      <w:spacing w:before="40" w:line="288" w:lineRule="auto"/>
      <w:contextualSpacing/>
    </w:pPr>
    <w:rPr>
      <w:color w:val="595959" w:themeColor="text1" w:themeTint="A6"/>
      <w:kern w:val="20"/>
      <w:sz w:val="20"/>
      <w:szCs w:val="20"/>
      <w:lang w:eastAsia="ja-JP"/>
    </w:rPr>
  </w:style>
  <w:style w:type="character" w:styleId="Strong">
    <w:name w:val="Strong"/>
    <w:basedOn w:val="DefaultParagraphFont"/>
    <w:uiPriority w:val="12"/>
    <w:qFormat/>
    <w:rsid w:val="00473005"/>
    <w:rPr>
      <w:b/>
      <w:bCs/>
    </w:rPr>
  </w:style>
  <w:style w:type="paragraph" w:styleId="Subtitle">
    <w:name w:val="Subtitle"/>
    <w:basedOn w:val="Normal"/>
    <w:link w:val="SubtitleChar"/>
    <w:uiPriority w:val="2"/>
    <w:qFormat/>
    <w:rsid w:val="00473005"/>
    <w:pPr>
      <w:numPr>
        <w:ilvl w:val="1"/>
      </w:numPr>
      <w:spacing w:before="40" w:line="288" w:lineRule="auto"/>
      <w:ind w:left="432" w:right="1080"/>
      <w:contextualSpacing/>
    </w:pPr>
    <w:rPr>
      <w:rFonts w:asciiTheme="majorHAnsi" w:eastAsiaTheme="majorEastAsia" w:hAnsiTheme="majorHAnsi" w:cstheme="majorBidi"/>
      <w:b/>
      <w:caps/>
      <w:color w:val="5B9BD5" w:themeColor="accent1"/>
      <w:kern w:val="20"/>
      <w:sz w:val="56"/>
      <w:szCs w:val="20"/>
      <w:lang w:eastAsia="ja-JP"/>
    </w:rPr>
  </w:style>
  <w:style w:type="character" w:customStyle="1" w:styleId="SubtitleChar">
    <w:name w:val="Subtitle Char"/>
    <w:basedOn w:val="DefaultParagraphFont"/>
    <w:link w:val="Subtitle"/>
    <w:uiPriority w:val="2"/>
    <w:rsid w:val="00473005"/>
    <w:rPr>
      <w:rFonts w:asciiTheme="majorHAnsi" w:eastAsiaTheme="majorEastAsia" w:hAnsiTheme="majorHAnsi" w:cstheme="majorBidi"/>
      <w:b/>
      <w:caps/>
      <w:color w:val="5B9BD5" w:themeColor="accent1"/>
      <w:kern w:val="20"/>
      <w:sz w:val="56"/>
      <w:szCs w:val="20"/>
      <w:lang w:eastAsia="ja-JP"/>
    </w:rPr>
  </w:style>
  <w:style w:type="character" w:customStyle="1" w:styleId="NoSpacingChar">
    <w:name w:val="No Spacing Char"/>
    <w:basedOn w:val="DefaultParagraphFont"/>
    <w:link w:val="NoSpacing"/>
    <w:uiPriority w:val="11"/>
    <w:rsid w:val="00473005"/>
    <w:rPr>
      <w:color w:val="595959" w:themeColor="text1" w:themeTint="A6"/>
      <w:sz w:val="20"/>
      <w:szCs w:val="20"/>
      <w:lang w:eastAsia="ja-JP"/>
    </w:rPr>
  </w:style>
  <w:style w:type="paragraph" w:customStyle="1" w:styleId="TableHeading">
    <w:name w:val="Table Heading"/>
    <w:basedOn w:val="Normal"/>
    <w:uiPriority w:val="9"/>
    <w:qFormat/>
    <w:rsid w:val="00473005"/>
    <w:pPr>
      <w:keepNext/>
      <w:pBdr>
        <w:top w:val="single" w:sz="4" w:space="1" w:color="5B9BD5" w:themeColor="accent1"/>
        <w:left w:val="single" w:sz="4" w:space="5" w:color="5B9BD5" w:themeColor="accent1"/>
        <w:bottom w:val="single" w:sz="4" w:space="2" w:color="5B9BD5" w:themeColor="accent1"/>
        <w:right w:val="single" w:sz="4" w:space="5" w:color="5B9BD5" w:themeColor="accent1"/>
      </w:pBdr>
      <w:shd w:val="clear" w:color="auto" w:fill="5B9BD5" w:themeFill="accent1"/>
      <w:spacing w:after="0" w:line="240" w:lineRule="auto"/>
      <w:ind w:left="115" w:right="144"/>
    </w:pPr>
    <w:rPr>
      <w:rFonts w:asciiTheme="majorHAnsi" w:eastAsiaTheme="majorEastAsia" w:hAnsiTheme="majorHAnsi" w:cstheme="majorBidi"/>
      <w:caps/>
      <w:color w:val="FFFFFF" w:themeColor="background1"/>
      <w:kern w:val="20"/>
      <w:sz w:val="24"/>
      <w:szCs w:val="20"/>
      <w:lang w:eastAsia="ja-JP"/>
    </w:rPr>
  </w:style>
  <w:style w:type="paragraph" w:customStyle="1" w:styleId="CompanyInfo">
    <w:name w:val="Company Info"/>
    <w:basedOn w:val="Normal"/>
    <w:uiPriority w:val="14"/>
    <w:qFormat/>
    <w:rsid w:val="00473005"/>
    <w:pPr>
      <w:spacing w:before="40" w:after="40" w:line="288" w:lineRule="auto"/>
    </w:pPr>
    <w:rPr>
      <w:color w:val="595959" w:themeColor="text1" w:themeTint="A6"/>
      <w:kern w:val="20"/>
      <w:sz w:val="20"/>
      <w:szCs w:val="20"/>
      <w:lang w:eastAsia="ja-JP"/>
    </w:rPr>
  </w:style>
  <w:style w:type="table" w:customStyle="1" w:styleId="FinancialTable">
    <w:name w:val="Financial Table"/>
    <w:basedOn w:val="TableNormal"/>
    <w:uiPriority w:val="99"/>
    <w:rsid w:val="00473005"/>
    <w:pPr>
      <w:spacing w:before="40" w:after="0" w:line="240" w:lineRule="auto"/>
      <w:ind w:left="144" w:right="144"/>
      <w:jc w:val="right"/>
    </w:pPr>
    <w:rPr>
      <w:color w:val="595959" w:themeColor="text1" w:themeTint="A6"/>
      <w:sz w:val="20"/>
      <w:szCs w:val="20"/>
      <w:lang w:eastAsia="ja-JP"/>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B9BD5" w:themeColor="accent1"/>
        <w:sz w:val="22"/>
      </w:rPr>
      <w:tblPr/>
      <w:trPr>
        <w:cantSplit/>
        <w:tblHeader/>
      </w:trPr>
      <w:tcPr>
        <w:vAlign w:val="bottom"/>
      </w:tcPr>
    </w:tblStylePr>
    <w:tblStylePr w:type="firstCol">
      <w:pPr>
        <w:wordWrap/>
        <w:jc w:val="left"/>
      </w:pPr>
      <w:rPr>
        <w:b w:val="0"/>
        <w:i w:val="0"/>
      </w:rPr>
    </w:tblStylePr>
    <w:tblStylePr w:type="nwCell">
      <w:pPr>
        <w:wordWrap/>
        <w:jc w:val="left"/>
      </w:pPr>
    </w:tblStylePr>
  </w:style>
  <w:style w:type="paragraph" w:customStyle="1" w:styleId="TableText">
    <w:name w:val="Table Text"/>
    <w:basedOn w:val="Normal"/>
    <w:uiPriority w:val="13"/>
    <w:qFormat/>
    <w:rsid w:val="00473005"/>
    <w:pPr>
      <w:spacing w:before="60" w:after="60" w:line="240" w:lineRule="auto"/>
      <w:ind w:left="144" w:right="144"/>
    </w:pPr>
    <w:rPr>
      <w:color w:val="595959" w:themeColor="text1" w:themeTint="A6"/>
      <w:kern w:val="20"/>
      <w:sz w:val="20"/>
      <w:szCs w:val="20"/>
      <w:lang w:eastAsia="ja-JP"/>
    </w:rPr>
  </w:style>
  <w:style w:type="paragraph" w:styleId="BodyText">
    <w:name w:val="Body Text"/>
    <w:basedOn w:val="Normal"/>
    <w:link w:val="BodyTextChar"/>
    <w:uiPriority w:val="99"/>
    <w:unhideWhenUsed/>
    <w:rsid w:val="00473005"/>
    <w:pPr>
      <w:spacing w:after="120"/>
    </w:pPr>
  </w:style>
  <w:style w:type="character" w:customStyle="1" w:styleId="BodyTextChar">
    <w:name w:val="Body Text Char"/>
    <w:basedOn w:val="DefaultParagraphFont"/>
    <w:link w:val="BodyText"/>
    <w:uiPriority w:val="99"/>
    <w:rsid w:val="00473005"/>
  </w:style>
  <w:style w:type="paragraph" w:styleId="Title">
    <w:name w:val="Title"/>
    <w:basedOn w:val="Normal"/>
    <w:link w:val="TitleChar"/>
    <w:qFormat/>
    <w:rsid w:val="00473005"/>
    <w:pPr>
      <w:spacing w:after="0" w:line="240" w:lineRule="auto"/>
      <w:jc w:val="center"/>
    </w:pPr>
    <w:rPr>
      <w:rFonts w:ascii="Times New Roman" w:eastAsia="Times New Roman" w:hAnsi="Times New Roman" w:cs="Times New Roman"/>
      <w:b/>
      <w:bCs/>
      <w:szCs w:val="24"/>
    </w:rPr>
  </w:style>
  <w:style w:type="character" w:customStyle="1" w:styleId="TitleChar">
    <w:name w:val="Title Char"/>
    <w:basedOn w:val="DefaultParagraphFont"/>
    <w:link w:val="Title"/>
    <w:rsid w:val="00473005"/>
    <w:rPr>
      <w:rFonts w:ascii="Times New Roman" w:eastAsia="Times New Roman" w:hAnsi="Times New Roman" w:cs="Times New Roman"/>
      <w:b/>
      <w:bCs/>
      <w:szCs w:val="24"/>
    </w:rPr>
  </w:style>
  <w:style w:type="paragraph" w:styleId="ListParagraph">
    <w:name w:val="List Paragraph"/>
    <w:basedOn w:val="Normal"/>
    <w:uiPriority w:val="34"/>
    <w:qFormat/>
    <w:rsid w:val="00473005"/>
    <w:pPr>
      <w:spacing w:after="0" w:line="240" w:lineRule="auto"/>
      <w:ind w:left="720"/>
    </w:pPr>
    <w:rPr>
      <w:rFonts w:ascii="Calibri" w:eastAsia="Calibri" w:hAnsi="Calibri" w:cs="Times New Roman"/>
    </w:rPr>
  </w:style>
  <w:style w:type="paragraph" w:styleId="NormalWeb">
    <w:name w:val="Normal (Web)"/>
    <w:basedOn w:val="Normal"/>
    <w:uiPriority w:val="99"/>
    <w:unhideWhenUsed/>
    <w:rsid w:val="004730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D2F6A"/>
    <w:rPr>
      <w:rFonts w:asciiTheme="majorHAnsi" w:eastAsiaTheme="majorEastAsia" w:hAnsiTheme="majorHAnsi" w:cstheme="majorBidi"/>
      <w:color w:val="1F4D78" w:themeColor="accent1" w:themeShade="7F"/>
      <w:sz w:val="24"/>
      <w:szCs w:val="24"/>
    </w:rPr>
  </w:style>
  <w:style w:type="character" w:styleId="PageNumber">
    <w:name w:val="page number"/>
    <w:basedOn w:val="DefaultParagraphFont"/>
    <w:semiHidden/>
    <w:rsid w:val="00CD2F6A"/>
  </w:style>
  <w:style w:type="paragraph" w:styleId="BalloonText">
    <w:name w:val="Balloon Text"/>
    <w:basedOn w:val="Normal"/>
    <w:link w:val="BalloonTextChar"/>
    <w:uiPriority w:val="99"/>
    <w:semiHidden/>
    <w:unhideWhenUsed/>
    <w:rsid w:val="00590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B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21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http://arcims.schneidercorp.com/output/VigoCountyIN_tsc-gis-ims2493215045812.jpg" TargetMode="External"/><Relationship Id="rId39" Type="http://schemas.openxmlformats.org/officeDocument/2006/relationships/image" Target="media/image24.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4.jpeg"/><Relationship Id="rId55" Type="http://schemas.microsoft.com/office/2007/relationships/diagramDrawing" Target="diagrams/drawing1.xml"/><Relationship Id="rId63" Type="http://schemas.openxmlformats.org/officeDocument/2006/relationships/image" Target="media/image42.png"/><Relationship Id="rId68" Type="http://schemas.openxmlformats.org/officeDocument/2006/relationships/image" Target="media/image46.png"/><Relationship Id="rId76" Type="http://schemas.openxmlformats.org/officeDocument/2006/relationships/image" Target="media/image53.png"/><Relationship Id="rId7" Type="http://schemas.openxmlformats.org/officeDocument/2006/relationships/image" Target="media/image1.png"/><Relationship Id="rId71" Type="http://schemas.openxmlformats.org/officeDocument/2006/relationships/image" Target="media/image49.png"/><Relationship Id="rId2" Type="http://schemas.openxmlformats.org/officeDocument/2006/relationships/styles" Target="styles.xml"/><Relationship Id="rId16" Type="http://schemas.openxmlformats.org/officeDocument/2006/relationships/chart" Target="charts/chart1.xml"/><Relationship Id="rId29" Type="http://schemas.openxmlformats.org/officeDocument/2006/relationships/chart" Target="charts/chart2.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diagramQuickStyle" Target="diagrams/quickStyle1.xml"/><Relationship Id="rId58" Type="http://schemas.openxmlformats.org/officeDocument/2006/relationships/image" Target="media/image37.png"/><Relationship Id="rId66" Type="http://schemas.openxmlformats.org/officeDocument/2006/relationships/hyperlink" Target="https://www.cdc.gov/mmwr/volumes/67/wr/mm6719a3.htm?s_cid=mm6719a3_w" TargetMode="External"/><Relationship Id="rId74" Type="http://schemas.openxmlformats.org/officeDocument/2006/relationships/image" Target="media/image52.pn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chart" Target="charts/chart4.xml"/><Relationship Id="rId44" Type="http://schemas.openxmlformats.org/officeDocument/2006/relationships/image" Target="media/image29.png"/><Relationship Id="rId52" Type="http://schemas.openxmlformats.org/officeDocument/2006/relationships/diagramLayout" Target="diagrams/layout1.xml"/><Relationship Id="rId60" Type="http://schemas.openxmlformats.org/officeDocument/2006/relationships/image" Target="media/image39.jpeg"/><Relationship Id="rId65" Type="http://schemas.openxmlformats.org/officeDocument/2006/relationships/image" Target="media/image44.png"/><Relationship Id="rId73" Type="http://schemas.openxmlformats.org/officeDocument/2006/relationships/image" Target="media/image51.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chart" Target="charts/chart3.xml"/><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chart" Target="charts/chart6.xml"/><Relationship Id="rId56" Type="http://schemas.openxmlformats.org/officeDocument/2006/relationships/image" Target="media/image35.jpeg"/><Relationship Id="rId64" Type="http://schemas.openxmlformats.org/officeDocument/2006/relationships/image" Target="media/image43.png"/><Relationship Id="rId69" Type="http://schemas.openxmlformats.org/officeDocument/2006/relationships/image" Target="media/image47.png"/><Relationship Id="rId7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diagramData" Target="diagrams/data1.xml"/><Relationship Id="rId72" Type="http://schemas.openxmlformats.org/officeDocument/2006/relationships/image" Target="media/image50.png"/><Relationship Id="rId3"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19.png"/><Relationship Id="rId38" Type="http://schemas.openxmlformats.org/officeDocument/2006/relationships/chart" Target="charts/chart5.xml"/><Relationship Id="rId46" Type="http://schemas.openxmlformats.org/officeDocument/2006/relationships/image" Target="media/image31.png"/><Relationship Id="rId59" Type="http://schemas.openxmlformats.org/officeDocument/2006/relationships/image" Target="media/image38.png"/><Relationship Id="rId67" Type="http://schemas.openxmlformats.org/officeDocument/2006/relationships/image" Target="media/image45.png"/><Relationship Id="rId20" Type="http://schemas.openxmlformats.org/officeDocument/2006/relationships/image" Target="media/image10.jpeg"/><Relationship Id="rId41" Type="http://schemas.openxmlformats.org/officeDocument/2006/relationships/image" Target="media/image26.png"/><Relationship Id="rId54" Type="http://schemas.openxmlformats.org/officeDocument/2006/relationships/diagramColors" Target="diagrams/colors1.xml"/><Relationship Id="rId62" Type="http://schemas.openxmlformats.org/officeDocument/2006/relationships/image" Target="media/image41.png"/><Relationship Id="rId70" Type="http://schemas.openxmlformats.org/officeDocument/2006/relationships/image" Target="media/image48.png"/><Relationship Id="rId75" Type="http://schemas.microsoft.com/office/2007/relationships/hdphoto" Target="media/hdphoto2.wdp"/><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2018 VITAL RECORDS</a:t>
            </a:r>
          </a:p>
        </c:rich>
      </c:tx>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IN WEDLOCK BIRTHS</c:v>
                </c:pt>
              </c:strCache>
            </c:strRef>
          </c:tx>
          <c:spPr>
            <a:gradFill>
              <a:gsLst>
                <a:gs pos="100000">
                  <a:schemeClr val="accent1">
                    <a:alpha val="0"/>
                  </a:schemeClr>
                </a:gs>
                <a:gs pos="50000">
                  <a:schemeClr val="accent1"/>
                </a:gs>
              </a:gsLst>
              <a:lin ang="5400000" scaled="0"/>
            </a:gradFill>
            <a:ln>
              <a:noFill/>
            </a:ln>
            <a:effectLst/>
            <a:sp3d/>
          </c:spPr>
          <c:invertIfNegative val="0"/>
          <c:cat>
            <c:strRef>
              <c:f>Sheet1!$A$2:$A$6</c:f>
              <c:strCache>
                <c:ptCount val="4"/>
                <c:pt idx="0">
                  <c:v>1ST QUARTER</c:v>
                </c:pt>
                <c:pt idx="1">
                  <c:v>2ND QUARTER</c:v>
                </c:pt>
                <c:pt idx="2">
                  <c:v>3RD QUARTER</c:v>
                </c:pt>
                <c:pt idx="3">
                  <c:v>4TH QUARTER</c:v>
                </c:pt>
              </c:strCache>
            </c:strRef>
          </c:cat>
          <c:val>
            <c:numRef>
              <c:f>Sheet1!$B$2:$B$6</c:f>
              <c:numCache>
                <c:formatCode>General</c:formatCode>
                <c:ptCount val="5"/>
                <c:pt idx="0">
                  <c:v>243</c:v>
                </c:pt>
                <c:pt idx="1">
                  <c:v>261</c:v>
                </c:pt>
                <c:pt idx="2">
                  <c:v>279</c:v>
                </c:pt>
                <c:pt idx="3">
                  <c:v>262</c:v>
                </c:pt>
              </c:numCache>
            </c:numRef>
          </c:val>
        </c:ser>
        <c:ser>
          <c:idx val="1"/>
          <c:order val="1"/>
          <c:tx>
            <c:strRef>
              <c:f>Sheet1!$C$1</c:f>
              <c:strCache>
                <c:ptCount val="1"/>
                <c:pt idx="0">
                  <c:v>OUT OF WEDLOCK BIRTHS</c:v>
                </c:pt>
              </c:strCache>
            </c:strRef>
          </c:tx>
          <c:spPr>
            <a:gradFill>
              <a:gsLst>
                <a:gs pos="100000">
                  <a:schemeClr val="accent2">
                    <a:alpha val="0"/>
                  </a:schemeClr>
                </a:gs>
                <a:gs pos="50000">
                  <a:schemeClr val="accent2"/>
                </a:gs>
              </a:gsLst>
              <a:lin ang="5400000" scaled="0"/>
            </a:gradFill>
            <a:ln>
              <a:noFill/>
            </a:ln>
            <a:effectLst/>
            <a:sp3d/>
          </c:spPr>
          <c:invertIfNegative val="0"/>
          <c:cat>
            <c:strRef>
              <c:f>Sheet1!$A$2:$A$6</c:f>
              <c:strCache>
                <c:ptCount val="4"/>
                <c:pt idx="0">
                  <c:v>1ST QUARTER</c:v>
                </c:pt>
                <c:pt idx="1">
                  <c:v>2ND QUARTER</c:v>
                </c:pt>
                <c:pt idx="2">
                  <c:v>3RD QUARTER</c:v>
                </c:pt>
                <c:pt idx="3">
                  <c:v>4TH QUARTER</c:v>
                </c:pt>
              </c:strCache>
            </c:strRef>
          </c:cat>
          <c:val>
            <c:numRef>
              <c:f>Sheet1!$C$2:$C$6</c:f>
              <c:numCache>
                <c:formatCode>General</c:formatCode>
                <c:ptCount val="5"/>
                <c:pt idx="0">
                  <c:v>251</c:v>
                </c:pt>
                <c:pt idx="1">
                  <c:v>272</c:v>
                </c:pt>
                <c:pt idx="2">
                  <c:v>252</c:v>
                </c:pt>
                <c:pt idx="3">
                  <c:v>254</c:v>
                </c:pt>
              </c:numCache>
            </c:numRef>
          </c:val>
        </c:ser>
        <c:ser>
          <c:idx val="2"/>
          <c:order val="2"/>
          <c:tx>
            <c:strRef>
              <c:f>Sheet1!$D$1</c:f>
              <c:strCache>
                <c:ptCount val="1"/>
                <c:pt idx="0">
                  <c:v>DEATHS</c:v>
                </c:pt>
              </c:strCache>
            </c:strRef>
          </c:tx>
          <c:spPr>
            <a:gradFill>
              <a:gsLst>
                <a:gs pos="100000">
                  <a:schemeClr val="accent3">
                    <a:alpha val="0"/>
                  </a:schemeClr>
                </a:gs>
                <a:gs pos="50000">
                  <a:schemeClr val="accent3"/>
                </a:gs>
              </a:gsLst>
              <a:lin ang="5400000" scaled="0"/>
            </a:gradFill>
            <a:ln>
              <a:noFill/>
            </a:ln>
            <a:effectLst/>
            <a:sp3d/>
          </c:spPr>
          <c:invertIfNegative val="0"/>
          <c:cat>
            <c:strRef>
              <c:f>Sheet1!$A$2:$A$6</c:f>
              <c:strCache>
                <c:ptCount val="4"/>
                <c:pt idx="0">
                  <c:v>1ST QUARTER</c:v>
                </c:pt>
                <c:pt idx="1">
                  <c:v>2ND QUARTER</c:v>
                </c:pt>
                <c:pt idx="2">
                  <c:v>3RD QUARTER</c:v>
                </c:pt>
                <c:pt idx="3">
                  <c:v>4TH QUARTER</c:v>
                </c:pt>
              </c:strCache>
            </c:strRef>
          </c:cat>
          <c:val>
            <c:numRef>
              <c:f>Sheet1!$D$2:$D$6</c:f>
              <c:numCache>
                <c:formatCode>General</c:formatCode>
                <c:ptCount val="5"/>
                <c:pt idx="0">
                  <c:v>396</c:v>
                </c:pt>
                <c:pt idx="1">
                  <c:v>352</c:v>
                </c:pt>
                <c:pt idx="2">
                  <c:v>342</c:v>
                </c:pt>
                <c:pt idx="3">
                  <c:v>385</c:v>
                </c:pt>
              </c:numCache>
            </c:numRef>
          </c:val>
        </c:ser>
        <c:ser>
          <c:idx val="3"/>
          <c:order val="3"/>
          <c:tx>
            <c:strRef>
              <c:f>Sheet1!$E$1</c:f>
              <c:strCache>
                <c:ptCount val="1"/>
                <c:pt idx="0">
                  <c:v>STILLBIRTHS</c:v>
                </c:pt>
              </c:strCache>
            </c:strRef>
          </c:tx>
          <c:spPr>
            <a:gradFill>
              <a:gsLst>
                <a:gs pos="100000">
                  <a:schemeClr val="accent4">
                    <a:alpha val="0"/>
                  </a:schemeClr>
                </a:gs>
                <a:gs pos="50000">
                  <a:schemeClr val="accent4"/>
                </a:gs>
              </a:gsLst>
              <a:lin ang="5400000" scaled="0"/>
            </a:gradFill>
            <a:ln>
              <a:noFill/>
            </a:ln>
            <a:effectLst/>
            <a:sp3d/>
          </c:spPr>
          <c:invertIfNegative val="0"/>
          <c:cat>
            <c:strRef>
              <c:f>Sheet1!$A$2:$A$6</c:f>
              <c:strCache>
                <c:ptCount val="4"/>
                <c:pt idx="0">
                  <c:v>1ST QUARTER</c:v>
                </c:pt>
                <c:pt idx="1">
                  <c:v>2ND QUARTER</c:v>
                </c:pt>
                <c:pt idx="2">
                  <c:v>3RD QUARTER</c:v>
                </c:pt>
                <c:pt idx="3">
                  <c:v>4TH QUARTER</c:v>
                </c:pt>
              </c:strCache>
            </c:strRef>
          </c:cat>
          <c:val>
            <c:numRef>
              <c:f>Sheet1!$E$2:$E$6</c:f>
              <c:numCache>
                <c:formatCode>General</c:formatCode>
                <c:ptCount val="5"/>
                <c:pt idx="0">
                  <c:v>4</c:v>
                </c:pt>
                <c:pt idx="1">
                  <c:v>7</c:v>
                </c:pt>
                <c:pt idx="2">
                  <c:v>7</c:v>
                </c:pt>
                <c:pt idx="3">
                  <c:v>1</c:v>
                </c:pt>
              </c:numCache>
            </c:numRef>
          </c:val>
        </c:ser>
        <c:dLbls>
          <c:showLegendKey val="0"/>
          <c:showVal val="0"/>
          <c:showCatName val="0"/>
          <c:showSerName val="0"/>
          <c:showPercent val="0"/>
          <c:showBubbleSize val="0"/>
        </c:dLbls>
        <c:gapWidth val="150"/>
        <c:gapDepth val="0"/>
        <c:shape val="box"/>
        <c:axId val="150517744"/>
        <c:axId val="150518136"/>
        <c:axId val="0"/>
      </c:bar3DChart>
      <c:catAx>
        <c:axId val="150517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518136"/>
        <c:crosses val="autoZero"/>
        <c:auto val="1"/>
        <c:lblAlgn val="ctr"/>
        <c:lblOffset val="100"/>
        <c:noMultiLvlLbl val="0"/>
      </c:catAx>
      <c:valAx>
        <c:axId val="1505181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517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8100" cap="flat" cmpd="sng" algn="ctr">
      <a:solidFill>
        <a:srgbClr val="003399"/>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34621739576331"/>
          <c:y val="9.2516082548504963E-2"/>
          <c:w val="0.65963467301753709"/>
          <c:h val="0.48806906489629975"/>
        </c:manualLayout>
      </c:layout>
      <c:barChart>
        <c:barDir val="col"/>
        <c:grouping val="clustered"/>
        <c:varyColors val="0"/>
        <c:ser>
          <c:idx val="0"/>
          <c:order val="0"/>
          <c:tx>
            <c:strRef>
              <c:f>Sheet1!$A$2</c:f>
              <c:strCache>
                <c:ptCount val="1"/>
                <c:pt idx="0">
                  <c:v>2013</c:v>
                </c:pt>
              </c:strCache>
            </c:strRef>
          </c:tx>
          <c:invertIfNegative val="0"/>
          <c:cat>
            <c:strRef>
              <c:f>Sheet1!$B$1:$F$1</c:f>
              <c:strCache>
                <c:ptCount val="5"/>
                <c:pt idx="0">
                  <c:v>June</c:v>
                </c:pt>
                <c:pt idx="1">
                  <c:v>July</c:v>
                </c:pt>
                <c:pt idx="2">
                  <c:v>August</c:v>
                </c:pt>
                <c:pt idx="3">
                  <c:v>Sept</c:v>
                </c:pt>
                <c:pt idx="4">
                  <c:v>October</c:v>
                </c:pt>
              </c:strCache>
            </c:strRef>
          </c:cat>
          <c:val>
            <c:numRef>
              <c:f>Sheet1!$B$2:$F$2</c:f>
              <c:numCache>
                <c:formatCode>General</c:formatCode>
                <c:ptCount val="5"/>
                <c:pt idx="0">
                  <c:v>56</c:v>
                </c:pt>
                <c:pt idx="1">
                  <c:v>4825</c:v>
                </c:pt>
                <c:pt idx="2">
                  <c:v>1715</c:v>
                </c:pt>
                <c:pt idx="3">
                  <c:v>575</c:v>
                </c:pt>
                <c:pt idx="4">
                  <c:v>141</c:v>
                </c:pt>
              </c:numCache>
            </c:numRef>
          </c:val>
        </c:ser>
        <c:ser>
          <c:idx val="1"/>
          <c:order val="1"/>
          <c:tx>
            <c:strRef>
              <c:f>Sheet1!$A$3</c:f>
              <c:strCache>
                <c:ptCount val="1"/>
                <c:pt idx="0">
                  <c:v>2014</c:v>
                </c:pt>
              </c:strCache>
            </c:strRef>
          </c:tx>
          <c:invertIfNegative val="0"/>
          <c:cat>
            <c:strRef>
              <c:f>Sheet1!$B$1:$F$1</c:f>
              <c:strCache>
                <c:ptCount val="5"/>
                <c:pt idx="0">
                  <c:v>June</c:v>
                </c:pt>
                <c:pt idx="1">
                  <c:v>July</c:v>
                </c:pt>
                <c:pt idx="2">
                  <c:v>August</c:v>
                </c:pt>
                <c:pt idx="3">
                  <c:v>Sept</c:v>
                </c:pt>
                <c:pt idx="4">
                  <c:v>October</c:v>
                </c:pt>
              </c:strCache>
            </c:strRef>
          </c:cat>
          <c:val>
            <c:numRef>
              <c:f>Sheet1!$B$3:$F$3</c:f>
              <c:numCache>
                <c:formatCode>General</c:formatCode>
                <c:ptCount val="5"/>
                <c:pt idx="0">
                  <c:v>446</c:v>
                </c:pt>
                <c:pt idx="1">
                  <c:v>1083</c:v>
                </c:pt>
                <c:pt idx="2">
                  <c:v>2531</c:v>
                </c:pt>
                <c:pt idx="3">
                  <c:v>391</c:v>
                </c:pt>
                <c:pt idx="4">
                  <c:v>22</c:v>
                </c:pt>
              </c:numCache>
            </c:numRef>
          </c:val>
        </c:ser>
        <c:ser>
          <c:idx val="2"/>
          <c:order val="2"/>
          <c:tx>
            <c:strRef>
              <c:f>Sheet1!$A$4</c:f>
              <c:strCache>
                <c:ptCount val="1"/>
                <c:pt idx="0">
                  <c:v>2015</c:v>
                </c:pt>
              </c:strCache>
            </c:strRef>
          </c:tx>
          <c:invertIfNegative val="0"/>
          <c:cat>
            <c:strRef>
              <c:f>Sheet1!$B$1:$F$1</c:f>
              <c:strCache>
                <c:ptCount val="5"/>
                <c:pt idx="0">
                  <c:v>June</c:v>
                </c:pt>
                <c:pt idx="1">
                  <c:v>July</c:v>
                </c:pt>
                <c:pt idx="2">
                  <c:v>August</c:v>
                </c:pt>
                <c:pt idx="3">
                  <c:v>Sept</c:v>
                </c:pt>
                <c:pt idx="4">
                  <c:v>October</c:v>
                </c:pt>
              </c:strCache>
            </c:strRef>
          </c:cat>
          <c:val>
            <c:numRef>
              <c:f>Sheet1!$B$4:$F$4</c:f>
              <c:numCache>
                <c:formatCode>General</c:formatCode>
                <c:ptCount val="5"/>
                <c:pt idx="1">
                  <c:v>2922</c:v>
                </c:pt>
                <c:pt idx="2">
                  <c:v>986</c:v>
                </c:pt>
                <c:pt idx="3">
                  <c:v>314</c:v>
                </c:pt>
                <c:pt idx="4">
                  <c:v>34</c:v>
                </c:pt>
              </c:numCache>
            </c:numRef>
          </c:val>
        </c:ser>
        <c:ser>
          <c:idx val="3"/>
          <c:order val="3"/>
          <c:tx>
            <c:strRef>
              <c:f>Sheet1!$A$5</c:f>
              <c:strCache>
                <c:ptCount val="1"/>
                <c:pt idx="0">
                  <c:v>2016</c:v>
                </c:pt>
              </c:strCache>
            </c:strRef>
          </c:tx>
          <c:invertIfNegative val="0"/>
          <c:cat>
            <c:strRef>
              <c:f>Sheet1!$B$1:$F$1</c:f>
              <c:strCache>
                <c:ptCount val="5"/>
                <c:pt idx="0">
                  <c:v>June</c:v>
                </c:pt>
                <c:pt idx="1">
                  <c:v>July</c:v>
                </c:pt>
                <c:pt idx="2">
                  <c:v>August</c:v>
                </c:pt>
                <c:pt idx="3">
                  <c:v>Sept</c:v>
                </c:pt>
                <c:pt idx="4">
                  <c:v>October</c:v>
                </c:pt>
              </c:strCache>
            </c:strRef>
          </c:cat>
          <c:val>
            <c:numRef>
              <c:f>Sheet1!$B$5:$F$5</c:f>
              <c:numCache>
                <c:formatCode>General</c:formatCode>
                <c:ptCount val="5"/>
                <c:pt idx="1">
                  <c:v>1206</c:v>
                </c:pt>
                <c:pt idx="2">
                  <c:v>1309</c:v>
                </c:pt>
                <c:pt idx="3">
                  <c:v>345</c:v>
                </c:pt>
                <c:pt idx="4">
                  <c:v>146</c:v>
                </c:pt>
              </c:numCache>
            </c:numRef>
          </c:val>
        </c:ser>
        <c:ser>
          <c:idx val="4"/>
          <c:order val="4"/>
          <c:tx>
            <c:strRef>
              <c:f>Sheet1!$A$6</c:f>
              <c:strCache>
                <c:ptCount val="1"/>
                <c:pt idx="0">
                  <c:v>2017</c:v>
                </c:pt>
              </c:strCache>
            </c:strRef>
          </c:tx>
          <c:invertIfNegative val="0"/>
          <c:cat>
            <c:strRef>
              <c:f>Sheet1!$B$1:$F$1</c:f>
              <c:strCache>
                <c:ptCount val="5"/>
                <c:pt idx="0">
                  <c:v>June</c:v>
                </c:pt>
                <c:pt idx="1">
                  <c:v>July</c:v>
                </c:pt>
                <c:pt idx="2">
                  <c:v>August</c:v>
                </c:pt>
                <c:pt idx="3">
                  <c:v>Sept</c:v>
                </c:pt>
                <c:pt idx="4">
                  <c:v>October</c:v>
                </c:pt>
              </c:strCache>
            </c:strRef>
          </c:cat>
          <c:val>
            <c:numRef>
              <c:f>Sheet1!$B$6:$F$6</c:f>
              <c:numCache>
                <c:formatCode>General</c:formatCode>
                <c:ptCount val="5"/>
                <c:pt idx="0">
                  <c:v>104</c:v>
                </c:pt>
                <c:pt idx="1">
                  <c:v>400</c:v>
                </c:pt>
                <c:pt idx="2">
                  <c:v>808</c:v>
                </c:pt>
                <c:pt idx="3">
                  <c:v>554</c:v>
                </c:pt>
                <c:pt idx="4">
                  <c:v>110</c:v>
                </c:pt>
              </c:numCache>
            </c:numRef>
          </c:val>
        </c:ser>
        <c:ser>
          <c:idx val="5"/>
          <c:order val="5"/>
          <c:tx>
            <c:strRef>
              <c:f>Sheet1!$A$7</c:f>
              <c:strCache>
                <c:ptCount val="1"/>
                <c:pt idx="0">
                  <c:v>2018</c:v>
                </c:pt>
              </c:strCache>
            </c:strRef>
          </c:tx>
          <c:invertIfNegative val="0"/>
          <c:cat>
            <c:strRef>
              <c:f>Sheet1!$B$1:$F$1</c:f>
              <c:strCache>
                <c:ptCount val="5"/>
                <c:pt idx="0">
                  <c:v>June</c:v>
                </c:pt>
                <c:pt idx="1">
                  <c:v>July</c:v>
                </c:pt>
                <c:pt idx="2">
                  <c:v>August</c:v>
                </c:pt>
                <c:pt idx="3">
                  <c:v>Sept</c:v>
                </c:pt>
                <c:pt idx="4">
                  <c:v>October</c:v>
                </c:pt>
              </c:strCache>
            </c:strRef>
          </c:cat>
          <c:val>
            <c:numRef>
              <c:f>Sheet1!$B$7:$F$7</c:f>
              <c:numCache>
                <c:formatCode>General</c:formatCode>
                <c:ptCount val="5"/>
                <c:pt idx="1">
                  <c:v>903</c:v>
                </c:pt>
                <c:pt idx="2">
                  <c:v>1254</c:v>
                </c:pt>
                <c:pt idx="3">
                  <c:v>773</c:v>
                </c:pt>
              </c:numCache>
            </c:numRef>
          </c:val>
        </c:ser>
        <c:dLbls>
          <c:showLegendKey val="0"/>
          <c:showVal val="0"/>
          <c:showCatName val="0"/>
          <c:showSerName val="0"/>
          <c:showPercent val="0"/>
          <c:showBubbleSize val="0"/>
        </c:dLbls>
        <c:gapWidth val="150"/>
        <c:axId val="150518920"/>
        <c:axId val="150519312"/>
      </c:barChart>
      <c:catAx>
        <c:axId val="150518920"/>
        <c:scaling>
          <c:orientation val="minMax"/>
        </c:scaling>
        <c:delete val="0"/>
        <c:axPos val="b"/>
        <c:numFmt formatCode="General" sourceLinked="1"/>
        <c:majorTickMark val="out"/>
        <c:minorTickMark val="none"/>
        <c:tickLblPos val="nextTo"/>
        <c:txPr>
          <a:bodyPr/>
          <a:lstStyle/>
          <a:p>
            <a:pPr>
              <a:defRPr sz="1500" baseline="0"/>
            </a:pPr>
            <a:endParaRPr lang="en-US"/>
          </a:p>
        </c:txPr>
        <c:crossAx val="150519312"/>
        <c:crosses val="autoZero"/>
        <c:auto val="1"/>
        <c:lblAlgn val="ctr"/>
        <c:lblOffset val="100"/>
        <c:noMultiLvlLbl val="0"/>
      </c:catAx>
      <c:valAx>
        <c:axId val="150519312"/>
        <c:scaling>
          <c:orientation val="minMax"/>
        </c:scaling>
        <c:delete val="0"/>
        <c:axPos val="l"/>
        <c:majorGridlines/>
        <c:numFmt formatCode="General" sourceLinked="1"/>
        <c:majorTickMark val="out"/>
        <c:minorTickMark val="none"/>
        <c:tickLblPos val="nextTo"/>
        <c:txPr>
          <a:bodyPr/>
          <a:lstStyle/>
          <a:p>
            <a:pPr>
              <a:defRPr sz="1500" baseline="0"/>
            </a:pPr>
            <a:endParaRPr lang="en-US"/>
          </a:p>
        </c:txPr>
        <c:crossAx val="150518920"/>
        <c:crosses val="autoZero"/>
        <c:crossBetween val="between"/>
      </c:valAx>
    </c:plotArea>
    <c:legend>
      <c:legendPos val="r"/>
      <c:layout/>
      <c:overlay val="0"/>
      <c:txPr>
        <a:bodyPr/>
        <a:lstStyle/>
        <a:p>
          <a:pPr>
            <a:defRPr sz="1400" baseline="0"/>
          </a:pPr>
          <a:endParaRPr lang="en-US"/>
        </a:p>
      </c:txPr>
    </c:legend>
    <c:plotVisOnly val="1"/>
    <c:dispBlanksAs val="gap"/>
    <c:showDLblsOverMax val="0"/>
  </c:chart>
  <c:spPr>
    <a:ln w="38100">
      <a:solidFill>
        <a:srgbClr val="000099"/>
      </a:solidFill>
    </a:ln>
  </c:spPr>
  <c:txPr>
    <a:bodyPr/>
    <a:lstStyle/>
    <a:p>
      <a:pPr>
        <a:defRPr sz="1799"/>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Sheet1!$A$2</c:f>
              <c:strCache>
                <c:ptCount val="1"/>
                <c:pt idx="0">
                  <c:v>2013</c:v>
                </c:pt>
              </c:strCache>
            </c:strRef>
          </c:tx>
          <c:invertIfNegative val="0"/>
          <c:cat>
            <c:strRef>
              <c:f>Sheet1!$B$1:$F$1</c:f>
              <c:strCache>
                <c:ptCount val="5"/>
                <c:pt idx="0">
                  <c:v>June</c:v>
                </c:pt>
                <c:pt idx="1">
                  <c:v>July</c:v>
                </c:pt>
                <c:pt idx="2">
                  <c:v>August</c:v>
                </c:pt>
                <c:pt idx="3">
                  <c:v>Sept</c:v>
                </c:pt>
                <c:pt idx="4">
                  <c:v>October</c:v>
                </c:pt>
              </c:strCache>
            </c:strRef>
          </c:cat>
          <c:val>
            <c:numRef>
              <c:f>Sheet1!$B$2:$F$2</c:f>
              <c:numCache>
                <c:formatCode>General</c:formatCode>
                <c:ptCount val="5"/>
                <c:pt idx="0">
                  <c:v>8.7899999999999991</c:v>
                </c:pt>
                <c:pt idx="1">
                  <c:v>1.94</c:v>
                </c:pt>
                <c:pt idx="2">
                  <c:v>1.27</c:v>
                </c:pt>
                <c:pt idx="3">
                  <c:v>1.2</c:v>
                </c:pt>
                <c:pt idx="4">
                  <c:v>4.33</c:v>
                </c:pt>
              </c:numCache>
            </c:numRef>
          </c:val>
        </c:ser>
        <c:ser>
          <c:idx val="1"/>
          <c:order val="1"/>
          <c:tx>
            <c:strRef>
              <c:f>Sheet1!$A$3</c:f>
              <c:strCache>
                <c:ptCount val="1"/>
                <c:pt idx="0">
                  <c:v>2014</c:v>
                </c:pt>
              </c:strCache>
            </c:strRef>
          </c:tx>
          <c:invertIfNegative val="0"/>
          <c:cat>
            <c:strRef>
              <c:f>Sheet1!$B$1:$F$1</c:f>
              <c:strCache>
                <c:ptCount val="5"/>
                <c:pt idx="0">
                  <c:v>June</c:v>
                </c:pt>
                <c:pt idx="1">
                  <c:v>July</c:v>
                </c:pt>
                <c:pt idx="2">
                  <c:v>August</c:v>
                </c:pt>
                <c:pt idx="3">
                  <c:v>Sept</c:v>
                </c:pt>
                <c:pt idx="4">
                  <c:v>October</c:v>
                </c:pt>
              </c:strCache>
            </c:strRef>
          </c:cat>
          <c:val>
            <c:numRef>
              <c:f>Sheet1!$B$3:$F$3</c:f>
              <c:numCache>
                <c:formatCode>General</c:formatCode>
                <c:ptCount val="5"/>
                <c:pt idx="0">
                  <c:v>7.92</c:v>
                </c:pt>
                <c:pt idx="1">
                  <c:v>2.41</c:v>
                </c:pt>
                <c:pt idx="2">
                  <c:v>2.79</c:v>
                </c:pt>
                <c:pt idx="3">
                  <c:v>2.99</c:v>
                </c:pt>
                <c:pt idx="4">
                  <c:v>7.25</c:v>
                </c:pt>
              </c:numCache>
            </c:numRef>
          </c:val>
        </c:ser>
        <c:ser>
          <c:idx val="2"/>
          <c:order val="2"/>
          <c:tx>
            <c:strRef>
              <c:f>Sheet1!$A$4</c:f>
              <c:strCache>
                <c:ptCount val="1"/>
                <c:pt idx="0">
                  <c:v>2015</c:v>
                </c:pt>
              </c:strCache>
            </c:strRef>
          </c:tx>
          <c:invertIfNegative val="0"/>
          <c:cat>
            <c:strRef>
              <c:f>Sheet1!$B$1:$F$1</c:f>
              <c:strCache>
                <c:ptCount val="5"/>
                <c:pt idx="0">
                  <c:v>June</c:v>
                </c:pt>
                <c:pt idx="1">
                  <c:v>July</c:v>
                </c:pt>
                <c:pt idx="2">
                  <c:v>August</c:v>
                </c:pt>
                <c:pt idx="3">
                  <c:v>Sept</c:v>
                </c:pt>
                <c:pt idx="4">
                  <c:v>October</c:v>
                </c:pt>
              </c:strCache>
            </c:strRef>
          </c:cat>
          <c:val>
            <c:numRef>
              <c:f>Sheet1!$B$4:$F$4</c:f>
              <c:numCache>
                <c:formatCode>General</c:formatCode>
                <c:ptCount val="5"/>
                <c:pt idx="0">
                  <c:v>7.64</c:v>
                </c:pt>
                <c:pt idx="1">
                  <c:v>2.64</c:v>
                </c:pt>
                <c:pt idx="2">
                  <c:v>0.65</c:v>
                </c:pt>
                <c:pt idx="3">
                  <c:v>2.23</c:v>
                </c:pt>
                <c:pt idx="4">
                  <c:v>1.1100000000000001</c:v>
                </c:pt>
              </c:numCache>
            </c:numRef>
          </c:val>
        </c:ser>
        <c:ser>
          <c:idx val="3"/>
          <c:order val="3"/>
          <c:tx>
            <c:strRef>
              <c:f>Sheet1!$A$5</c:f>
              <c:strCache>
                <c:ptCount val="1"/>
                <c:pt idx="0">
                  <c:v>2016</c:v>
                </c:pt>
              </c:strCache>
            </c:strRef>
          </c:tx>
          <c:invertIfNegative val="0"/>
          <c:cat>
            <c:strRef>
              <c:f>Sheet1!$B$1:$F$1</c:f>
              <c:strCache>
                <c:ptCount val="5"/>
                <c:pt idx="0">
                  <c:v>June</c:v>
                </c:pt>
                <c:pt idx="1">
                  <c:v>July</c:v>
                </c:pt>
                <c:pt idx="2">
                  <c:v>August</c:v>
                </c:pt>
                <c:pt idx="3">
                  <c:v>Sept</c:v>
                </c:pt>
                <c:pt idx="4">
                  <c:v>October</c:v>
                </c:pt>
              </c:strCache>
            </c:strRef>
          </c:cat>
          <c:val>
            <c:numRef>
              <c:f>Sheet1!$B$5:$F$5</c:f>
              <c:numCache>
                <c:formatCode>General</c:formatCode>
                <c:ptCount val="5"/>
                <c:pt idx="0">
                  <c:v>4.49</c:v>
                </c:pt>
                <c:pt idx="1">
                  <c:v>7.23</c:v>
                </c:pt>
                <c:pt idx="2">
                  <c:v>1.37</c:v>
                </c:pt>
                <c:pt idx="3">
                  <c:v>3.62</c:v>
                </c:pt>
                <c:pt idx="4">
                  <c:v>2.0299999999999998</c:v>
                </c:pt>
              </c:numCache>
            </c:numRef>
          </c:val>
        </c:ser>
        <c:ser>
          <c:idx val="4"/>
          <c:order val="4"/>
          <c:tx>
            <c:strRef>
              <c:f>Sheet1!$A$6</c:f>
              <c:strCache>
                <c:ptCount val="1"/>
                <c:pt idx="0">
                  <c:v>2017</c:v>
                </c:pt>
              </c:strCache>
            </c:strRef>
          </c:tx>
          <c:invertIfNegative val="0"/>
          <c:cat>
            <c:strRef>
              <c:f>Sheet1!$B$1:$F$1</c:f>
              <c:strCache>
                <c:ptCount val="5"/>
                <c:pt idx="0">
                  <c:v>June</c:v>
                </c:pt>
                <c:pt idx="1">
                  <c:v>July</c:v>
                </c:pt>
                <c:pt idx="2">
                  <c:v>August</c:v>
                </c:pt>
                <c:pt idx="3">
                  <c:v>Sept</c:v>
                </c:pt>
                <c:pt idx="4">
                  <c:v>October</c:v>
                </c:pt>
              </c:strCache>
            </c:strRef>
          </c:cat>
          <c:val>
            <c:numRef>
              <c:f>Sheet1!$B$6:$F$6</c:f>
              <c:numCache>
                <c:formatCode>General</c:formatCode>
                <c:ptCount val="5"/>
                <c:pt idx="0">
                  <c:v>5.88</c:v>
                </c:pt>
                <c:pt idx="1">
                  <c:v>4.67</c:v>
                </c:pt>
                <c:pt idx="2">
                  <c:v>2.37</c:v>
                </c:pt>
                <c:pt idx="3">
                  <c:v>0.31</c:v>
                </c:pt>
                <c:pt idx="4">
                  <c:v>5.39</c:v>
                </c:pt>
              </c:numCache>
            </c:numRef>
          </c:val>
        </c:ser>
        <c:ser>
          <c:idx val="5"/>
          <c:order val="5"/>
          <c:tx>
            <c:strRef>
              <c:f>Sheet1!$A$7</c:f>
              <c:strCache>
                <c:ptCount val="1"/>
                <c:pt idx="0">
                  <c:v>2018</c:v>
                </c:pt>
              </c:strCache>
            </c:strRef>
          </c:tx>
          <c:invertIfNegative val="0"/>
          <c:cat>
            <c:strRef>
              <c:f>Sheet1!$B$1:$F$1</c:f>
              <c:strCache>
                <c:ptCount val="5"/>
                <c:pt idx="0">
                  <c:v>June</c:v>
                </c:pt>
                <c:pt idx="1">
                  <c:v>July</c:v>
                </c:pt>
                <c:pt idx="2">
                  <c:v>August</c:v>
                </c:pt>
                <c:pt idx="3">
                  <c:v>Sept</c:v>
                </c:pt>
                <c:pt idx="4">
                  <c:v>October</c:v>
                </c:pt>
              </c:strCache>
            </c:strRef>
          </c:cat>
          <c:val>
            <c:numRef>
              <c:f>Sheet1!$B$7:$F$7</c:f>
              <c:numCache>
                <c:formatCode>General</c:formatCode>
                <c:ptCount val="5"/>
                <c:pt idx="0">
                  <c:v>5.13</c:v>
                </c:pt>
                <c:pt idx="1">
                  <c:v>3.31</c:v>
                </c:pt>
                <c:pt idx="2">
                  <c:v>5.76</c:v>
                </c:pt>
                <c:pt idx="3">
                  <c:v>4.1100000000000003</c:v>
                </c:pt>
                <c:pt idx="4">
                  <c:v>3.13</c:v>
                </c:pt>
              </c:numCache>
            </c:numRef>
          </c:val>
        </c:ser>
        <c:dLbls>
          <c:showLegendKey val="0"/>
          <c:showVal val="0"/>
          <c:showCatName val="0"/>
          <c:showSerName val="0"/>
          <c:showPercent val="0"/>
          <c:showBubbleSize val="0"/>
        </c:dLbls>
        <c:gapWidth val="150"/>
        <c:axId val="151039600"/>
        <c:axId val="151037248"/>
      </c:barChart>
      <c:catAx>
        <c:axId val="151039600"/>
        <c:scaling>
          <c:orientation val="minMax"/>
        </c:scaling>
        <c:delete val="0"/>
        <c:axPos val="b"/>
        <c:numFmt formatCode="General" sourceLinked="1"/>
        <c:majorTickMark val="out"/>
        <c:minorTickMark val="none"/>
        <c:tickLblPos val="nextTo"/>
        <c:txPr>
          <a:bodyPr/>
          <a:lstStyle/>
          <a:p>
            <a:pPr>
              <a:defRPr sz="1500" baseline="0"/>
            </a:pPr>
            <a:endParaRPr lang="en-US"/>
          </a:p>
        </c:txPr>
        <c:crossAx val="151037248"/>
        <c:crosses val="autoZero"/>
        <c:auto val="1"/>
        <c:lblAlgn val="ctr"/>
        <c:lblOffset val="100"/>
        <c:noMultiLvlLbl val="0"/>
      </c:catAx>
      <c:valAx>
        <c:axId val="151037248"/>
        <c:scaling>
          <c:orientation val="minMax"/>
        </c:scaling>
        <c:delete val="0"/>
        <c:axPos val="l"/>
        <c:majorGridlines/>
        <c:numFmt formatCode="General" sourceLinked="1"/>
        <c:majorTickMark val="out"/>
        <c:minorTickMark val="none"/>
        <c:tickLblPos val="nextTo"/>
        <c:txPr>
          <a:bodyPr/>
          <a:lstStyle/>
          <a:p>
            <a:pPr>
              <a:defRPr sz="1500" baseline="0"/>
            </a:pPr>
            <a:endParaRPr lang="en-US"/>
          </a:p>
        </c:txPr>
        <c:crossAx val="151039600"/>
        <c:crosses val="autoZero"/>
        <c:crossBetween val="between"/>
      </c:valAx>
    </c:plotArea>
    <c:legend>
      <c:legendPos val="r"/>
      <c:layout/>
      <c:overlay val="0"/>
      <c:txPr>
        <a:bodyPr/>
        <a:lstStyle/>
        <a:p>
          <a:pPr>
            <a:defRPr sz="1400" baseline="0"/>
          </a:pPr>
          <a:endParaRPr lang="en-US"/>
        </a:p>
      </c:txPr>
    </c:legend>
    <c:plotVisOnly val="1"/>
    <c:dispBlanksAs val="gap"/>
    <c:showDLblsOverMax val="0"/>
  </c:chart>
  <c:spPr>
    <a:ln w="38100">
      <a:solidFill>
        <a:srgbClr val="000099"/>
      </a:solidFill>
    </a:ln>
  </c:spPr>
  <c:txPr>
    <a:bodyPr/>
    <a:lstStyle/>
    <a:p>
      <a:pPr>
        <a:defRPr sz="1799"/>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Sheet1!$A$2</c:f>
              <c:strCache>
                <c:ptCount val="1"/>
                <c:pt idx="0">
                  <c:v>2013</c:v>
                </c:pt>
              </c:strCache>
            </c:strRef>
          </c:tx>
          <c:invertIfNegative val="0"/>
          <c:cat>
            <c:strRef>
              <c:f>Sheet1!$B$1:$F$1</c:f>
              <c:strCache>
                <c:ptCount val="5"/>
                <c:pt idx="0">
                  <c:v>June</c:v>
                </c:pt>
                <c:pt idx="1">
                  <c:v>July</c:v>
                </c:pt>
                <c:pt idx="2">
                  <c:v>August</c:v>
                </c:pt>
                <c:pt idx="3">
                  <c:v>Sept</c:v>
                </c:pt>
                <c:pt idx="4">
                  <c:v>October</c:v>
                </c:pt>
              </c:strCache>
            </c:strRef>
          </c:cat>
          <c:val>
            <c:numRef>
              <c:f>Sheet1!$B$2:$F$2</c:f>
              <c:numCache>
                <c:formatCode>General</c:formatCode>
                <c:ptCount val="5"/>
                <c:pt idx="0">
                  <c:v>70.900000000000006</c:v>
                </c:pt>
                <c:pt idx="1">
                  <c:v>72</c:v>
                </c:pt>
                <c:pt idx="2">
                  <c:v>71.599999999999994</c:v>
                </c:pt>
                <c:pt idx="3">
                  <c:v>67.5</c:v>
                </c:pt>
                <c:pt idx="4">
                  <c:v>54.2</c:v>
                </c:pt>
              </c:numCache>
            </c:numRef>
          </c:val>
        </c:ser>
        <c:ser>
          <c:idx val="1"/>
          <c:order val="1"/>
          <c:tx>
            <c:strRef>
              <c:f>Sheet1!$A$3</c:f>
              <c:strCache>
                <c:ptCount val="1"/>
                <c:pt idx="0">
                  <c:v>2014</c:v>
                </c:pt>
              </c:strCache>
            </c:strRef>
          </c:tx>
          <c:invertIfNegative val="0"/>
          <c:cat>
            <c:strRef>
              <c:f>Sheet1!$B$1:$F$1</c:f>
              <c:strCache>
                <c:ptCount val="5"/>
                <c:pt idx="0">
                  <c:v>June</c:v>
                </c:pt>
                <c:pt idx="1">
                  <c:v>July</c:v>
                </c:pt>
                <c:pt idx="2">
                  <c:v>August</c:v>
                </c:pt>
                <c:pt idx="3">
                  <c:v>Sept</c:v>
                </c:pt>
                <c:pt idx="4">
                  <c:v>October</c:v>
                </c:pt>
              </c:strCache>
            </c:strRef>
          </c:cat>
          <c:val>
            <c:numRef>
              <c:f>Sheet1!$B$3:$F$3</c:f>
              <c:numCache>
                <c:formatCode>General</c:formatCode>
                <c:ptCount val="5"/>
                <c:pt idx="0">
                  <c:v>72.8</c:v>
                </c:pt>
                <c:pt idx="1">
                  <c:v>68.7</c:v>
                </c:pt>
                <c:pt idx="2">
                  <c:v>72.3</c:v>
                </c:pt>
                <c:pt idx="3">
                  <c:v>63.6</c:v>
                </c:pt>
                <c:pt idx="4">
                  <c:v>53.6</c:v>
                </c:pt>
              </c:numCache>
            </c:numRef>
          </c:val>
        </c:ser>
        <c:ser>
          <c:idx val="2"/>
          <c:order val="2"/>
          <c:tx>
            <c:strRef>
              <c:f>Sheet1!$A$4</c:f>
              <c:strCache>
                <c:ptCount val="1"/>
                <c:pt idx="0">
                  <c:v>2015</c:v>
                </c:pt>
              </c:strCache>
            </c:strRef>
          </c:tx>
          <c:invertIfNegative val="0"/>
          <c:cat>
            <c:strRef>
              <c:f>Sheet1!$B$1:$F$1</c:f>
              <c:strCache>
                <c:ptCount val="5"/>
                <c:pt idx="0">
                  <c:v>June</c:v>
                </c:pt>
                <c:pt idx="1">
                  <c:v>July</c:v>
                </c:pt>
                <c:pt idx="2">
                  <c:v>August</c:v>
                </c:pt>
                <c:pt idx="3">
                  <c:v>Sept</c:v>
                </c:pt>
                <c:pt idx="4">
                  <c:v>October</c:v>
                </c:pt>
              </c:strCache>
            </c:strRef>
          </c:cat>
          <c:val>
            <c:numRef>
              <c:f>Sheet1!$B$4:$F$4</c:f>
              <c:numCache>
                <c:formatCode>General</c:formatCode>
                <c:ptCount val="5"/>
                <c:pt idx="0">
                  <c:v>71.22</c:v>
                </c:pt>
                <c:pt idx="1">
                  <c:v>73</c:v>
                </c:pt>
                <c:pt idx="2">
                  <c:v>70.8</c:v>
                </c:pt>
                <c:pt idx="3">
                  <c:v>68.8</c:v>
                </c:pt>
                <c:pt idx="4">
                  <c:v>55.8</c:v>
                </c:pt>
              </c:numCache>
            </c:numRef>
          </c:val>
        </c:ser>
        <c:ser>
          <c:idx val="3"/>
          <c:order val="3"/>
          <c:tx>
            <c:strRef>
              <c:f>Sheet1!$A$5</c:f>
              <c:strCache>
                <c:ptCount val="1"/>
                <c:pt idx="0">
                  <c:v>2016</c:v>
                </c:pt>
              </c:strCache>
            </c:strRef>
          </c:tx>
          <c:invertIfNegative val="0"/>
          <c:cat>
            <c:strRef>
              <c:f>Sheet1!$B$1:$F$1</c:f>
              <c:strCache>
                <c:ptCount val="5"/>
                <c:pt idx="0">
                  <c:v>June</c:v>
                </c:pt>
                <c:pt idx="1">
                  <c:v>July</c:v>
                </c:pt>
                <c:pt idx="2">
                  <c:v>August</c:v>
                </c:pt>
                <c:pt idx="3">
                  <c:v>Sept</c:v>
                </c:pt>
                <c:pt idx="4">
                  <c:v>October</c:v>
                </c:pt>
              </c:strCache>
            </c:strRef>
          </c:cat>
          <c:val>
            <c:numRef>
              <c:f>Sheet1!$B$5:$F$5</c:f>
              <c:numCache>
                <c:formatCode>General</c:formatCode>
                <c:ptCount val="5"/>
                <c:pt idx="0">
                  <c:v>73.5</c:v>
                </c:pt>
                <c:pt idx="1">
                  <c:v>74.400000000000006</c:v>
                </c:pt>
                <c:pt idx="2">
                  <c:v>75.599999999999994</c:v>
                </c:pt>
                <c:pt idx="3">
                  <c:v>70.099999999999994</c:v>
                </c:pt>
                <c:pt idx="4">
                  <c:v>59.5</c:v>
                </c:pt>
              </c:numCache>
            </c:numRef>
          </c:val>
        </c:ser>
        <c:ser>
          <c:idx val="4"/>
          <c:order val="4"/>
          <c:tx>
            <c:strRef>
              <c:f>Sheet1!$A$6</c:f>
              <c:strCache>
                <c:ptCount val="1"/>
                <c:pt idx="0">
                  <c:v>2017</c:v>
                </c:pt>
              </c:strCache>
            </c:strRef>
          </c:tx>
          <c:invertIfNegative val="0"/>
          <c:cat>
            <c:strRef>
              <c:f>Sheet1!$B$1:$F$1</c:f>
              <c:strCache>
                <c:ptCount val="5"/>
                <c:pt idx="0">
                  <c:v>June</c:v>
                </c:pt>
                <c:pt idx="1">
                  <c:v>July</c:v>
                </c:pt>
                <c:pt idx="2">
                  <c:v>August</c:v>
                </c:pt>
                <c:pt idx="3">
                  <c:v>Sept</c:v>
                </c:pt>
                <c:pt idx="4">
                  <c:v>October</c:v>
                </c:pt>
              </c:strCache>
            </c:strRef>
          </c:cat>
          <c:val>
            <c:numRef>
              <c:f>Sheet1!$B$6:$F$6</c:f>
              <c:numCache>
                <c:formatCode>General</c:formatCode>
                <c:ptCount val="5"/>
                <c:pt idx="0">
                  <c:v>73</c:v>
                </c:pt>
                <c:pt idx="1">
                  <c:v>76</c:v>
                </c:pt>
                <c:pt idx="2">
                  <c:v>71</c:v>
                </c:pt>
                <c:pt idx="3">
                  <c:v>69</c:v>
                </c:pt>
                <c:pt idx="4">
                  <c:v>58</c:v>
                </c:pt>
              </c:numCache>
            </c:numRef>
          </c:val>
        </c:ser>
        <c:ser>
          <c:idx val="5"/>
          <c:order val="5"/>
          <c:tx>
            <c:strRef>
              <c:f>Sheet1!$A$7</c:f>
              <c:strCache>
                <c:ptCount val="1"/>
                <c:pt idx="0">
                  <c:v>2018</c:v>
                </c:pt>
              </c:strCache>
            </c:strRef>
          </c:tx>
          <c:invertIfNegative val="0"/>
          <c:cat>
            <c:strRef>
              <c:f>Sheet1!$B$1:$F$1</c:f>
              <c:strCache>
                <c:ptCount val="5"/>
                <c:pt idx="0">
                  <c:v>June</c:v>
                </c:pt>
                <c:pt idx="1">
                  <c:v>July</c:v>
                </c:pt>
                <c:pt idx="2">
                  <c:v>August</c:v>
                </c:pt>
                <c:pt idx="3">
                  <c:v>Sept</c:v>
                </c:pt>
                <c:pt idx="4">
                  <c:v>October</c:v>
                </c:pt>
              </c:strCache>
            </c:strRef>
          </c:cat>
          <c:val>
            <c:numRef>
              <c:f>Sheet1!$B$7:$F$7</c:f>
              <c:numCache>
                <c:formatCode>General</c:formatCode>
                <c:ptCount val="5"/>
                <c:pt idx="0">
                  <c:v>75.7</c:v>
                </c:pt>
                <c:pt idx="1">
                  <c:v>75</c:v>
                </c:pt>
                <c:pt idx="2">
                  <c:v>75</c:v>
                </c:pt>
                <c:pt idx="3">
                  <c:v>70</c:v>
                </c:pt>
                <c:pt idx="4">
                  <c:v>55.9</c:v>
                </c:pt>
              </c:numCache>
            </c:numRef>
          </c:val>
        </c:ser>
        <c:ser>
          <c:idx val="6"/>
          <c:order val="6"/>
          <c:tx>
            <c:strRef>
              <c:f>Sheet1!$A$8</c:f>
              <c:strCache>
                <c:ptCount val="1"/>
              </c:strCache>
            </c:strRef>
          </c:tx>
          <c:invertIfNegative val="0"/>
          <c:cat>
            <c:strRef>
              <c:f>Sheet1!$B$1:$F$1</c:f>
              <c:strCache>
                <c:ptCount val="5"/>
                <c:pt idx="0">
                  <c:v>June</c:v>
                </c:pt>
                <c:pt idx="1">
                  <c:v>July</c:v>
                </c:pt>
                <c:pt idx="2">
                  <c:v>August</c:v>
                </c:pt>
                <c:pt idx="3">
                  <c:v>Sept</c:v>
                </c:pt>
                <c:pt idx="4">
                  <c:v>October</c:v>
                </c:pt>
              </c:strCache>
            </c:strRef>
          </c:cat>
          <c:val>
            <c:numRef>
              <c:f>Sheet1!$B$8:$F$8</c:f>
              <c:numCache>
                <c:formatCode>General</c:formatCode>
                <c:ptCount val="5"/>
              </c:numCache>
            </c:numRef>
          </c:val>
        </c:ser>
        <c:dLbls>
          <c:showLegendKey val="0"/>
          <c:showVal val="0"/>
          <c:showCatName val="0"/>
          <c:showSerName val="0"/>
          <c:showPercent val="0"/>
          <c:showBubbleSize val="0"/>
        </c:dLbls>
        <c:gapWidth val="150"/>
        <c:axId val="206610824"/>
        <c:axId val="209836856"/>
      </c:barChart>
      <c:catAx>
        <c:axId val="206610824"/>
        <c:scaling>
          <c:orientation val="minMax"/>
        </c:scaling>
        <c:delete val="0"/>
        <c:axPos val="b"/>
        <c:numFmt formatCode="General" sourceLinked="1"/>
        <c:majorTickMark val="out"/>
        <c:minorTickMark val="none"/>
        <c:tickLblPos val="nextTo"/>
        <c:txPr>
          <a:bodyPr/>
          <a:lstStyle/>
          <a:p>
            <a:pPr>
              <a:defRPr sz="1500" baseline="0"/>
            </a:pPr>
            <a:endParaRPr lang="en-US"/>
          </a:p>
        </c:txPr>
        <c:crossAx val="209836856"/>
        <c:crosses val="autoZero"/>
        <c:auto val="1"/>
        <c:lblAlgn val="ctr"/>
        <c:lblOffset val="100"/>
        <c:noMultiLvlLbl val="0"/>
      </c:catAx>
      <c:valAx>
        <c:axId val="209836856"/>
        <c:scaling>
          <c:orientation val="minMax"/>
        </c:scaling>
        <c:delete val="0"/>
        <c:axPos val="l"/>
        <c:majorGridlines/>
        <c:numFmt formatCode="General" sourceLinked="1"/>
        <c:majorTickMark val="out"/>
        <c:minorTickMark val="none"/>
        <c:tickLblPos val="nextTo"/>
        <c:txPr>
          <a:bodyPr/>
          <a:lstStyle/>
          <a:p>
            <a:pPr>
              <a:defRPr sz="1500" baseline="0"/>
            </a:pPr>
            <a:endParaRPr lang="en-US"/>
          </a:p>
        </c:txPr>
        <c:crossAx val="206610824"/>
        <c:crosses val="autoZero"/>
        <c:crossBetween val="between"/>
      </c:valAx>
    </c:plotArea>
    <c:legend>
      <c:legendPos val="r"/>
      <c:layout/>
      <c:overlay val="0"/>
      <c:txPr>
        <a:bodyPr/>
        <a:lstStyle/>
        <a:p>
          <a:pPr>
            <a:defRPr sz="1400" baseline="0"/>
          </a:pPr>
          <a:endParaRPr lang="en-US"/>
        </a:p>
      </c:txPr>
    </c:legend>
    <c:plotVisOnly val="1"/>
    <c:dispBlanksAs val="gap"/>
    <c:showDLblsOverMax val="0"/>
  </c:chart>
  <c:spPr>
    <a:ln w="38100">
      <a:solidFill>
        <a:srgbClr val="000099"/>
      </a:solidFill>
    </a:ln>
  </c:spPr>
  <c:txPr>
    <a:bodyPr/>
    <a:lstStyle/>
    <a:p>
      <a:pPr>
        <a:defRPr sz="1799"/>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Bodoni MT" panose="02070603080606020203" pitchFamily="18" charset="0"/>
              </a:rPr>
              <a:t>Clients Seen in Clinic</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Actual</c:v>
                </c:pt>
              </c:strCache>
            </c:strRef>
          </c:tx>
          <c:spPr>
            <a:ln w="28575" cap="rnd">
              <a:solidFill>
                <a:schemeClr val="accent1"/>
              </a:solidFill>
              <a:round/>
            </a:ln>
            <a:effectLst/>
          </c:spPr>
          <c:marker>
            <c:symbol val="circle"/>
            <c:size val="5"/>
            <c:spPr>
              <a:solidFill>
                <a:schemeClr val="accent2">
                  <a:lumMod val="60000"/>
                  <a:lumOff val="40000"/>
                </a:schemeClr>
              </a:solidFill>
              <a:ln w="9525">
                <a:solidFill>
                  <a:schemeClr val="accent1"/>
                </a:solidFill>
              </a:ln>
              <a:effectLst/>
            </c:spPr>
          </c:marker>
          <c:cat>
            <c:strRef>
              <c:f>Sheet1!$A$2:$A$7</c:f>
              <c:strCache>
                <c:ptCount val="6"/>
                <c:pt idx="0">
                  <c:v>Client Visits 2013</c:v>
                </c:pt>
                <c:pt idx="1">
                  <c:v>Client Visits 2014</c:v>
                </c:pt>
                <c:pt idx="2">
                  <c:v>Client Visits 2015</c:v>
                </c:pt>
                <c:pt idx="3">
                  <c:v>Client Visits 2016</c:v>
                </c:pt>
                <c:pt idx="4">
                  <c:v>Client Visits 2017</c:v>
                </c:pt>
                <c:pt idx="5">
                  <c:v>Client Visits 2018</c:v>
                </c:pt>
              </c:strCache>
            </c:strRef>
          </c:cat>
          <c:val>
            <c:numRef>
              <c:f>Sheet1!$B$2:$B$7</c:f>
              <c:numCache>
                <c:formatCode>General</c:formatCode>
                <c:ptCount val="6"/>
                <c:pt idx="0">
                  <c:v>4559</c:v>
                </c:pt>
                <c:pt idx="1">
                  <c:v>5061</c:v>
                </c:pt>
                <c:pt idx="2">
                  <c:v>4742</c:v>
                </c:pt>
                <c:pt idx="3">
                  <c:v>4696</c:v>
                </c:pt>
                <c:pt idx="4">
                  <c:v>4523</c:v>
                </c:pt>
                <c:pt idx="5">
                  <c:v>5008</c:v>
                </c:pt>
              </c:numCache>
            </c:numRef>
          </c:val>
          <c:smooth val="0"/>
        </c:ser>
        <c:dLbls>
          <c:showLegendKey val="0"/>
          <c:showVal val="0"/>
          <c:showCatName val="0"/>
          <c:showSerName val="0"/>
          <c:showPercent val="0"/>
          <c:showBubbleSize val="0"/>
        </c:dLbls>
        <c:marker val="1"/>
        <c:smooth val="0"/>
        <c:axId val="209838424"/>
        <c:axId val="209838816"/>
      </c:lineChart>
      <c:catAx>
        <c:axId val="209838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odoni MT" panose="02070603080606020203" pitchFamily="18" charset="0"/>
                <a:ea typeface="+mn-ea"/>
                <a:cs typeface="+mn-cs"/>
              </a:defRPr>
            </a:pPr>
            <a:endParaRPr lang="en-US"/>
          </a:p>
        </c:txPr>
        <c:crossAx val="209838816"/>
        <c:crosses val="autoZero"/>
        <c:auto val="1"/>
        <c:lblAlgn val="ctr"/>
        <c:lblOffset val="100"/>
        <c:noMultiLvlLbl val="0"/>
      </c:catAx>
      <c:valAx>
        <c:axId val="209838816"/>
        <c:scaling>
          <c:orientation val="minMax"/>
        </c:scaling>
        <c:delete val="0"/>
        <c:axPos val="l"/>
        <c:majorGridlines>
          <c:spPr>
            <a:ln w="9525" cap="flat" cmpd="sng" algn="ctr">
              <a:solidFill>
                <a:srgbClr val="003399"/>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38424"/>
        <c:crosses val="autoZero"/>
        <c:crossBetween val="between"/>
      </c:valAx>
      <c:spPr>
        <a:noFill/>
        <a:ln>
          <a:solidFill>
            <a:schemeClr val="accent1"/>
          </a:solidFill>
          <a:round/>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odoni MT" panose="02070603080606020203" pitchFamily="18" charset="0"/>
              <a:ea typeface="+mn-ea"/>
              <a:cs typeface="+mn-cs"/>
            </a:defRPr>
          </a:pPr>
          <a:endParaRPr lang="en-US"/>
        </a:p>
      </c:txPr>
    </c:legend>
    <c:plotVisOnly val="1"/>
    <c:dispBlanksAs val="gap"/>
    <c:showDLblsOverMax val="0"/>
  </c:chart>
  <c:spPr>
    <a:solidFill>
      <a:schemeClr val="bg1"/>
    </a:solidFill>
    <a:ln w="38100" cap="flat" cmpd="sng" algn="ctr">
      <a:solidFill>
        <a:srgbClr val="000099"/>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Bodoni MT" panose="02070603080606020203" pitchFamily="18" charset="0"/>
                <a:ea typeface="+mn-ea"/>
                <a:cs typeface="+mn-cs"/>
              </a:defRPr>
            </a:pPr>
            <a:r>
              <a:rPr lang="en-US" b="1">
                <a:solidFill>
                  <a:sysClr val="windowText" lastClr="000000"/>
                </a:solidFill>
                <a:latin typeface="Bodoni MT" panose="02070603080606020203" pitchFamily="18" charset="0"/>
              </a:rPr>
              <a:t>Private Insurance</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Bodoni MT" panose="020706030806060202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Sheet1!$A$2:$A$3</c:f>
              <c:strCache>
                <c:ptCount val="2"/>
                <c:pt idx="0">
                  <c:v>Private Insurance 2017</c:v>
                </c:pt>
                <c:pt idx="1">
                  <c:v>Private Insurance 2018</c:v>
                </c:pt>
              </c:strCache>
            </c:strRef>
          </c:cat>
          <c:val>
            <c:numRef>
              <c:f>Sheet1!$B$2:$B$3</c:f>
              <c:numCache>
                <c:formatCode>General</c:formatCode>
                <c:ptCount val="2"/>
                <c:pt idx="0">
                  <c:v>272</c:v>
                </c:pt>
                <c:pt idx="1">
                  <c:v>496</c:v>
                </c:pt>
              </c:numCache>
            </c:numRef>
          </c:val>
        </c:ser>
        <c:dLbls>
          <c:showLegendKey val="0"/>
          <c:showVal val="0"/>
          <c:showCatName val="0"/>
          <c:showSerName val="0"/>
          <c:showPercent val="0"/>
          <c:showBubbleSize val="0"/>
        </c:dLbls>
        <c:gapWidth val="219"/>
        <c:overlap val="-27"/>
        <c:axId val="209837248"/>
        <c:axId val="209839208"/>
      </c:barChart>
      <c:catAx>
        <c:axId val="20983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doni MT" panose="02070603080606020203" pitchFamily="18" charset="0"/>
                <a:ea typeface="+mn-ea"/>
                <a:cs typeface="+mn-cs"/>
              </a:defRPr>
            </a:pPr>
            <a:endParaRPr lang="en-US"/>
          </a:p>
        </c:txPr>
        <c:crossAx val="209839208"/>
        <c:crosses val="autoZero"/>
        <c:auto val="1"/>
        <c:lblAlgn val="ctr"/>
        <c:lblOffset val="100"/>
        <c:noMultiLvlLbl val="0"/>
      </c:catAx>
      <c:valAx>
        <c:axId val="209839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doni MT" panose="02070603080606020203" pitchFamily="18" charset="0"/>
                <a:ea typeface="+mn-ea"/>
                <a:cs typeface="+mn-cs"/>
              </a:defRPr>
            </a:pPr>
            <a:endParaRPr lang="en-US"/>
          </a:p>
        </c:txPr>
        <c:crossAx val="209837248"/>
        <c:crosses val="autoZero"/>
        <c:crossBetween val="between"/>
      </c:valAx>
      <c:spPr>
        <a:noFill/>
        <a:ln>
          <a:noFill/>
        </a:ln>
        <a:effectLst/>
      </c:spPr>
    </c:plotArea>
    <c:plotVisOnly val="1"/>
    <c:dispBlanksAs val="gap"/>
    <c:showDLblsOverMax val="0"/>
  </c:chart>
  <c:spPr>
    <a:solidFill>
      <a:schemeClr val="bg1"/>
    </a:solidFill>
    <a:ln w="38100" cap="flat" cmpd="sng" algn="ctr">
      <a:solidFill>
        <a:srgbClr val="003399"/>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0563FE-7C18-4901-A043-C9E1B7909D4E}" type="doc">
      <dgm:prSet loTypeId="urn:microsoft.com/office/officeart/2005/8/layout/cycle6" loCatId="cycle" qsTypeId="urn:microsoft.com/office/officeart/2005/8/quickstyle/simple3" qsCatId="simple" csTypeId="urn:microsoft.com/office/officeart/2005/8/colors/accent4_2" csCatId="accent4" phldr="1"/>
      <dgm:spPr/>
      <dgm:t>
        <a:bodyPr/>
        <a:lstStyle/>
        <a:p>
          <a:endParaRPr lang="en-US"/>
        </a:p>
      </dgm:t>
    </dgm:pt>
    <dgm:pt modelId="{C15D144A-0017-47C4-BDB2-FBFDC34F5DA1}">
      <dgm:prSet phldrT="[Text]" custT="1"/>
      <dgm:spPr>
        <a:xfrm>
          <a:off x="672992" y="622764"/>
          <a:ext cx="900018" cy="407356"/>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r>
            <a:rPr lang="en-US" sz="1200" b="1">
              <a:solidFill>
                <a:sysClr val="windowText" lastClr="000000"/>
              </a:solidFill>
              <a:latin typeface="Bodoni MT" panose="02070603080606020203" pitchFamily="18" charset="0"/>
              <a:ea typeface="+mn-ea"/>
              <a:cs typeface="+mn-cs"/>
            </a:rPr>
            <a:t>Presentations</a:t>
          </a:r>
        </a:p>
      </dgm:t>
    </dgm:pt>
    <dgm:pt modelId="{BC4BDBBD-6CAF-4628-B796-FD53970002BC}" type="parTrans" cxnId="{59135598-22BE-4FCD-84AE-7612BC4B59E9}">
      <dgm:prSet/>
      <dgm:spPr/>
      <dgm:t>
        <a:bodyPr/>
        <a:lstStyle/>
        <a:p>
          <a:pPr algn="ctr"/>
          <a:endParaRPr lang="en-US"/>
        </a:p>
      </dgm:t>
    </dgm:pt>
    <dgm:pt modelId="{5C130FAA-7477-47D4-B37E-62730BB96D2B}" type="sibTrans" cxnId="{59135598-22BE-4FCD-84AE-7612BC4B59E9}">
      <dgm:prSet/>
      <dgm:spPr>
        <a:xfrm>
          <a:off x="162237" y="826442"/>
          <a:ext cx="1921529" cy="1921529"/>
        </a:xfrm>
        <a:custGeom>
          <a:avLst/>
          <a:gdLst/>
          <a:ahLst/>
          <a:cxnLst/>
          <a:rect l="0" t="0" r="0" b="0"/>
          <a:pathLst>
            <a:path>
              <a:moveTo>
                <a:pt x="2006370" y="84877"/>
              </a:moveTo>
              <a:arcTo wR="1507645" hR="1507645" stAng="17359031" swAng="1500409"/>
            </a:path>
          </a:pathLst>
        </a:custGeom>
        <a:noFill/>
        <a:ln w="6350" cap="flat" cmpd="sng" algn="ctr">
          <a:solidFill>
            <a:srgbClr val="FFC000">
              <a:hueOff val="0"/>
              <a:satOff val="0"/>
              <a:lumOff val="0"/>
              <a:alphaOff val="0"/>
            </a:srgbClr>
          </a:solidFill>
          <a:prstDash val="solid"/>
          <a:miter lim="800000"/>
        </a:ln>
        <a:effectLst/>
      </dgm:spPr>
      <dgm:t>
        <a:bodyPr/>
        <a:lstStyle/>
        <a:p>
          <a:pPr algn="ctr"/>
          <a:endParaRPr lang="en-US"/>
        </a:p>
      </dgm:t>
    </dgm:pt>
    <dgm:pt modelId="{E7D9BE89-A7DF-494A-9690-009F524F4C73}">
      <dgm:prSet phldrT="[Text]" custT="1"/>
      <dgm:spPr>
        <a:xfrm>
          <a:off x="1531044" y="1055402"/>
          <a:ext cx="848009" cy="502844"/>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r>
            <a:rPr lang="en-US" sz="1200" b="1">
              <a:solidFill>
                <a:sysClr val="windowText" lastClr="000000"/>
              </a:solidFill>
              <a:latin typeface="Bodoni MT" panose="02070603080606020203" pitchFamily="18" charset="0"/>
              <a:ea typeface="+mn-ea"/>
              <a:cs typeface="+mn-cs"/>
            </a:rPr>
            <a:t>Programs</a:t>
          </a:r>
        </a:p>
      </dgm:t>
    </dgm:pt>
    <dgm:pt modelId="{063F5D0C-501A-4176-93F6-1A7BF1142038}" type="parTrans" cxnId="{CD22C345-F3F8-4D37-9561-99D2E07DDF5A}">
      <dgm:prSet/>
      <dgm:spPr/>
      <dgm:t>
        <a:bodyPr/>
        <a:lstStyle/>
        <a:p>
          <a:pPr algn="ctr"/>
          <a:endParaRPr lang="en-US"/>
        </a:p>
      </dgm:t>
    </dgm:pt>
    <dgm:pt modelId="{22B5D219-6A26-4813-A79B-607E8FD60569}" type="sibTrans" cxnId="{CD22C345-F3F8-4D37-9561-99D2E07DDF5A}">
      <dgm:prSet/>
      <dgm:spPr>
        <a:xfrm>
          <a:off x="138354" y="682819"/>
          <a:ext cx="1921529" cy="1921529"/>
        </a:xfrm>
        <a:custGeom>
          <a:avLst/>
          <a:gdLst/>
          <a:ahLst/>
          <a:cxnLst/>
          <a:rect l="0" t="0" r="0" b="0"/>
          <a:pathLst>
            <a:path>
              <a:moveTo>
                <a:pt x="2915264" y="967641"/>
              </a:moveTo>
              <a:arcTo wR="1507645" hR="1507645" stAng="20340703" swAng="1584665"/>
            </a:path>
          </a:pathLst>
        </a:custGeom>
        <a:noFill/>
        <a:ln w="6350" cap="flat" cmpd="sng" algn="ctr">
          <a:solidFill>
            <a:srgbClr val="FFC000">
              <a:hueOff val="0"/>
              <a:satOff val="0"/>
              <a:lumOff val="0"/>
              <a:alphaOff val="0"/>
            </a:srgbClr>
          </a:solidFill>
          <a:prstDash val="solid"/>
          <a:miter lim="800000"/>
        </a:ln>
        <a:effectLst/>
      </dgm:spPr>
      <dgm:t>
        <a:bodyPr/>
        <a:lstStyle/>
        <a:p>
          <a:pPr algn="ctr"/>
          <a:endParaRPr lang="en-US"/>
        </a:p>
      </dgm:t>
    </dgm:pt>
    <dgm:pt modelId="{997FFE8A-14D1-466E-8649-BA04D160A51B}">
      <dgm:prSet phldrT="[Text]" custT="1"/>
      <dgm:spPr>
        <a:xfrm>
          <a:off x="1479591" y="1886697"/>
          <a:ext cx="950913" cy="543270"/>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r>
            <a:rPr lang="en-US" sz="1200" b="1">
              <a:solidFill>
                <a:sysClr val="windowText" lastClr="000000"/>
              </a:solidFill>
              <a:latin typeface="Bodoni MT" panose="02070603080606020203" pitchFamily="18" charset="0"/>
              <a:ea typeface="+mn-ea"/>
              <a:cs typeface="+mn-cs"/>
            </a:rPr>
            <a:t>Health Fairs</a:t>
          </a:r>
        </a:p>
      </dgm:t>
    </dgm:pt>
    <dgm:pt modelId="{F30B8ACA-607A-4F8F-8664-5D9D7BDED7FE}" type="parTrans" cxnId="{1A0E0EA6-FB3B-4FF8-9723-9799E8033E9D}">
      <dgm:prSet/>
      <dgm:spPr/>
      <dgm:t>
        <a:bodyPr/>
        <a:lstStyle/>
        <a:p>
          <a:pPr algn="ctr"/>
          <a:endParaRPr lang="en-US"/>
        </a:p>
      </dgm:t>
    </dgm:pt>
    <dgm:pt modelId="{093FA445-7DC9-42B3-8F7E-0F3F53351360}" type="sibTrans" cxnId="{1A0E0EA6-FB3B-4FF8-9723-9799E8033E9D}">
      <dgm:prSet/>
      <dgm:spPr>
        <a:xfrm>
          <a:off x="10733" y="932940"/>
          <a:ext cx="1921529" cy="1921529"/>
        </a:xfrm>
        <a:custGeom>
          <a:avLst/>
          <a:gdLst/>
          <a:ahLst/>
          <a:cxnLst/>
          <a:rect l="0" t="0" r="0" b="0"/>
          <a:pathLst>
            <a:path>
              <a:moveTo>
                <a:pt x="2690484" y="2442464"/>
              </a:moveTo>
              <a:arcTo wR="1507645" hR="1507645" stAng="2299196" swAng="2161549"/>
            </a:path>
          </a:pathLst>
        </a:custGeom>
        <a:noFill/>
        <a:ln w="6350" cap="flat" cmpd="sng" algn="ctr">
          <a:solidFill>
            <a:srgbClr val="FFC000">
              <a:hueOff val="0"/>
              <a:satOff val="0"/>
              <a:lumOff val="0"/>
              <a:alphaOff val="0"/>
            </a:srgbClr>
          </a:solidFill>
          <a:prstDash val="solid"/>
          <a:miter lim="800000"/>
        </a:ln>
        <a:effectLst/>
      </dgm:spPr>
      <dgm:t>
        <a:bodyPr/>
        <a:lstStyle/>
        <a:p>
          <a:pPr algn="ctr"/>
          <a:endParaRPr lang="en-US"/>
        </a:p>
      </dgm:t>
    </dgm:pt>
    <dgm:pt modelId="{84F667BB-AA0E-4436-B39A-31DCE063537A}">
      <dgm:prSet phldrT="[Text]" custT="1"/>
      <dgm:spPr>
        <a:xfrm>
          <a:off x="639449" y="2544976"/>
          <a:ext cx="954961" cy="407356"/>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r>
            <a:rPr lang="en-US" sz="1200" b="1">
              <a:solidFill>
                <a:sysClr val="windowText" lastClr="000000"/>
              </a:solidFill>
              <a:latin typeface="Bodoni MT" panose="02070603080606020203" pitchFamily="18" charset="0"/>
              <a:ea typeface="+mn-ea"/>
              <a:cs typeface="+mn-cs"/>
            </a:rPr>
            <a:t>Traditional</a:t>
          </a:r>
        </a:p>
        <a:p>
          <a:pPr algn="ctr"/>
          <a:r>
            <a:rPr lang="en-US" sz="1200" b="1">
              <a:solidFill>
                <a:sysClr val="windowText" lastClr="000000"/>
              </a:solidFill>
              <a:latin typeface="Bodoni MT" panose="02070603080606020203" pitchFamily="18" charset="0"/>
              <a:ea typeface="+mn-ea"/>
              <a:cs typeface="+mn-cs"/>
            </a:rPr>
            <a:t>Media/Social Media </a:t>
          </a:r>
        </a:p>
      </dgm:t>
    </dgm:pt>
    <dgm:pt modelId="{7224C0E4-2DB2-45D9-80AF-186C3E350205}" type="parTrans" cxnId="{604EEED4-E85F-4F1A-8816-8A662D0624DC}">
      <dgm:prSet/>
      <dgm:spPr/>
      <dgm:t>
        <a:bodyPr/>
        <a:lstStyle/>
        <a:p>
          <a:pPr algn="ctr"/>
          <a:endParaRPr lang="en-US"/>
        </a:p>
      </dgm:t>
    </dgm:pt>
    <dgm:pt modelId="{20FEF62E-6F7C-41A8-82A2-E1E73465DE19}" type="sibTrans" cxnId="{604EEED4-E85F-4F1A-8816-8A662D0624DC}">
      <dgm:prSet/>
      <dgm:spPr>
        <a:xfrm>
          <a:off x="333474" y="954383"/>
          <a:ext cx="1921529" cy="1921529"/>
        </a:xfrm>
        <a:custGeom>
          <a:avLst/>
          <a:gdLst/>
          <a:ahLst/>
          <a:cxnLst/>
          <a:rect l="0" t="0" r="0" b="0"/>
          <a:pathLst>
            <a:path>
              <a:moveTo>
                <a:pt x="982567" y="2920899"/>
              </a:moveTo>
              <a:arcTo wR="1507645" hR="1507645" stAng="6622917" swAng="1969721"/>
            </a:path>
          </a:pathLst>
        </a:custGeom>
        <a:noFill/>
        <a:ln w="6350" cap="flat" cmpd="sng" algn="ctr">
          <a:solidFill>
            <a:srgbClr val="FFC000">
              <a:hueOff val="0"/>
              <a:satOff val="0"/>
              <a:lumOff val="0"/>
              <a:alphaOff val="0"/>
            </a:srgbClr>
          </a:solidFill>
          <a:prstDash val="solid"/>
          <a:miter lim="800000"/>
        </a:ln>
        <a:effectLst/>
      </dgm:spPr>
      <dgm:t>
        <a:bodyPr/>
        <a:lstStyle/>
        <a:p>
          <a:pPr algn="ctr"/>
          <a:endParaRPr lang="en-US"/>
        </a:p>
      </dgm:t>
    </dgm:pt>
    <dgm:pt modelId="{1CECC371-0844-476F-9CFB-A00DFD8F33F0}">
      <dgm:prSet phldrT="[Text]" custT="1"/>
      <dgm:spPr>
        <a:xfrm>
          <a:off x="-138567" y="1871306"/>
          <a:ext cx="859045" cy="574050"/>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r>
            <a:rPr lang="en-US" sz="1200" b="1">
              <a:solidFill>
                <a:sysClr val="windowText" lastClr="000000"/>
              </a:solidFill>
              <a:latin typeface="Bodoni MT" panose="02070603080606020203" pitchFamily="18" charset="0"/>
              <a:ea typeface="+mn-ea"/>
              <a:cs typeface="+mn-cs"/>
            </a:rPr>
            <a:t>Community Involvement </a:t>
          </a:r>
        </a:p>
      </dgm:t>
    </dgm:pt>
    <dgm:pt modelId="{74305434-E1E7-42B4-AF19-E00B7500F5B8}" type="parTrans" cxnId="{ED34D653-DF77-4959-B6F0-1DC7BEC1F93B}">
      <dgm:prSet/>
      <dgm:spPr/>
      <dgm:t>
        <a:bodyPr/>
        <a:lstStyle/>
        <a:p>
          <a:pPr algn="ctr"/>
          <a:endParaRPr lang="en-US"/>
        </a:p>
      </dgm:t>
    </dgm:pt>
    <dgm:pt modelId="{93CB2E55-EFC4-47AB-A128-3A4354FB538D}" type="sibTrans" cxnId="{ED34D653-DF77-4959-B6F0-1DC7BEC1F93B}">
      <dgm:prSet/>
      <dgm:spPr>
        <a:xfrm>
          <a:off x="194337" y="708463"/>
          <a:ext cx="1921529" cy="1921529"/>
        </a:xfrm>
        <a:custGeom>
          <a:avLst/>
          <a:gdLst/>
          <a:ahLst/>
          <a:cxnLst/>
          <a:rect l="0" t="0" r="0" b="0"/>
          <a:pathLst>
            <a:path>
              <a:moveTo>
                <a:pt x="24860" y="1780304"/>
              </a:moveTo>
              <a:arcTo wR="1507645" hR="1507645" stAng="10174839" swAng="1571537"/>
            </a:path>
          </a:pathLst>
        </a:custGeom>
        <a:noFill/>
        <a:ln w="6350" cap="flat" cmpd="sng" algn="ctr">
          <a:solidFill>
            <a:srgbClr val="FFC000">
              <a:hueOff val="0"/>
              <a:satOff val="0"/>
              <a:lumOff val="0"/>
              <a:alphaOff val="0"/>
            </a:srgbClr>
          </a:solidFill>
          <a:prstDash val="solid"/>
          <a:miter lim="800000"/>
        </a:ln>
        <a:effectLst/>
      </dgm:spPr>
      <dgm:t>
        <a:bodyPr/>
        <a:lstStyle/>
        <a:p>
          <a:pPr algn="ctr"/>
          <a:endParaRPr lang="en-US"/>
        </a:p>
      </dgm:t>
    </dgm:pt>
    <dgm:pt modelId="{2EF499AE-F1FA-4286-AF1C-EF2990D6AACE}">
      <dgm:prSet phldrT="[Text]" custT="1"/>
      <dgm:spPr>
        <a:xfrm>
          <a:off x="-116695" y="1098478"/>
          <a:ext cx="815301" cy="459318"/>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r>
            <a:rPr lang="en-US" sz="1200" b="1">
              <a:solidFill>
                <a:sysClr val="windowText" lastClr="000000"/>
              </a:solidFill>
              <a:latin typeface="Bodoni MT" panose="02070603080606020203" pitchFamily="18" charset="0"/>
              <a:ea typeface="+mn-ea"/>
              <a:cs typeface="+mn-cs"/>
            </a:rPr>
            <a:t>Coaltions </a:t>
          </a:r>
        </a:p>
      </dgm:t>
    </dgm:pt>
    <dgm:pt modelId="{0A38B2EE-5215-4749-9E9F-6B5F2E7F5DC6}" type="parTrans" cxnId="{19D8FF5B-0ED4-4749-B57C-4B50CC208E86}">
      <dgm:prSet/>
      <dgm:spPr/>
      <dgm:t>
        <a:bodyPr/>
        <a:lstStyle/>
        <a:p>
          <a:pPr algn="ctr"/>
          <a:endParaRPr lang="en-US"/>
        </a:p>
      </dgm:t>
    </dgm:pt>
    <dgm:pt modelId="{DD2812D7-E87F-4C5B-B86E-A1CB21EE7CDF}" type="sibTrans" cxnId="{19D8FF5B-0ED4-4749-B57C-4B50CC208E86}">
      <dgm:prSet/>
      <dgm:spPr>
        <a:xfrm>
          <a:off x="196306" y="807485"/>
          <a:ext cx="1921529" cy="1921529"/>
        </a:xfrm>
        <a:custGeom>
          <a:avLst/>
          <a:gdLst/>
          <a:ahLst/>
          <a:cxnLst/>
          <a:rect l="0" t="0" r="0" b="0"/>
          <a:pathLst>
            <a:path>
              <a:moveTo>
                <a:pt x="454230" y="429075"/>
              </a:moveTo>
              <a:arcTo wR="1507645" hR="1507645" stAng="13540559" swAng="1500409"/>
            </a:path>
          </a:pathLst>
        </a:custGeom>
        <a:noFill/>
        <a:ln w="6350" cap="flat" cmpd="sng" algn="ctr">
          <a:solidFill>
            <a:srgbClr val="FFC000">
              <a:hueOff val="0"/>
              <a:satOff val="0"/>
              <a:lumOff val="0"/>
              <a:alphaOff val="0"/>
            </a:srgbClr>
          </a:solidFill>
          <a:prstDash val="solid"/>
          <a:miter lim="800000"/>
        </a:ln>
        <a:effectLst/>
      </dgm:spPr>
      <dgm:t>
        <a:bodyPr/>
        <a:lstStyle/>
        <a:p>
          <a:pPr algn="ctr"/>
          <a:endParaRPr lang="en-US"/>
        </a:p>
      </dgm:t>
    </dgm:pt>
    <dgm:pt modelId="{D2FD3815-0B31-4872-81C5-F74ECFF9C1F8}" type="pres">
      <dgm:prSet presAssocID="{110563FE-7C18-4901-A043-C9E1B7909D4E}" presName="cycle" presStyleCnt="0">
        <dgm:presLayoutVars>
          <dgm:dir/>
          <dgm:resizeHandles val="exact"/>
        </dgm:presLayoutVars>
      </dgm:prSet>
      <dgm:spPr/>
      <dgm:t>
        <a:bodyPr/>
        <a:lstStyle/>
        <a:p>
          <a:endParaRPr lang="en-US"/>
        </a:p>
      </dgm:t>
    </dgm:pt>
    <dgm:pt modelId="{887CCA30-9C20-4C5D-B865-1C5E209C44D5}" type="pres">
      <dgm:prSet presAssocID="{C15D144A-0017-47C4-BDB2-FBFDC34F5DA1}" presName="node" presStyleLbl="node1" presStyleIdx="0" presStyleCnt="6" custScaleX="143612">
        <dgm:presLayoutVars>
          <dgm:bulletEnabled val="1"/>
        </dgm:presLayoutVars>
      </dgm:prSet>
      <dgm:spPr>
        <a:prstGeom prst="roundRect">
          <a:avLst/>
        </a:prstGeom>
      </dgm:spPr>
      <dgm:t>
        <a:bodyPr/>
        <a:lstStyle/>
        <a:p>
          <a:endParaRPr lang="en-US"/>
        </a:p>
      </dgm:t>
    </dgm:pt>
    <dgm:pt modelId="{9CCA1D52-CFA0-482C-91AB-BA2AA0B00DCD}" type="pres">
      <dgm:prSet presAssocID="{C15D144A-0017-47C4-BDB2-FBFDC34F5DA1}" presName="spNode" presStyleCnt="0"/>
      <dgm:spPr/>
    </dgm:pt>
    <dgm:pt modelId="{EA0D242C-25F2-4986-963D-6A7AF446D6F5}" type="pres">
      <dgm:prSet presAssocID="{5C130FAA-7477-47D4-B37E-62730BB96D2B}" presName="sibTrans" presStyleLbl="sibTrans1D1" presStyleIdx="0" presStyleCnt="6"/>
      <dgm:spPr>
        <a:custGeom>
          <a:avLst/>
          <a:gdLst/>
          <a:ahLst/>
          <a:cxnLst/>
          <a:rect l="0" t="0" r="0" b="0"/>
          <a:pathLst>
            <a:path>
              <a:moveTo>
                <a:pt x="2006370" y="84877"/>
              </a:moveTo>
              <a:arcTo wR="1507645" hR="1507645" stAng="17359031" swAng="1500409"/>
            </a:path>
          </a:pathLst>
        </a:custGeom>
      </dgm:spPr>
      <dgm:t>
        <a:bodyPr/>
        <a:lstStyle/>
        <a:p>
          <a:endParaRPr lang="en-US"/>
        </a:p>
      </dgm:t>
    </dgm:pt>
    <dgm:pt modelId="{8B3391B2-C614-4C5C-9EEB-1C8D6D7A54B6}" type="pres">
      <dgm:prSet presAssocID="{E7D9BE89-A7DF-494A-9690-009F524F4C73}" presName="node" presStyleLbl="node1" presStyleIdx="1" presStyleCnt="6" custScaleX="135313" custScaleY="123441">
        <dgm:presLayoutVars>
          <dgm:bulletEnabled val="1"/>
        </dgm:presLayoutVars>
      </dgm:prSet>
      <dgm:spPr>
        <a:prstGeom prst="roundRect">
          <a:avLst/>
        </a:prstGeom>
      </dgm:spPr>
      <dgm:t>
        <a:bodyPr/>
        <a:lstStyle/>
        <a:p>
          <a:endParaRPr lang="en-US"/>
        </a:p>
      </dgm:t>
    </dgm:pt>
    <dgm:pt modelId="{E5440D8C-27A6-4309-9EAE-80C065EFE901}" type="pres">
      <dgm:prSet presAssocID="{E7D9BE89-A7DF-494A-9690-009F524F4C73}" presName="spNode" presStyleCnt="0"/>
      <dgm:spPr/>
    </dgm:pt>
    <dgm:pt modelId="{EA74712F-1F59-4A8B-B53C-935F04D6F2E8}" type="pres">
      <dgm:prSet presAssocID="{22B5D219-6A26-4813-A79B-607E8FD60569}" presName="sibTrans" presStyleLbl="sibTrans1D1" presStyleIdx="1" presStyleCnt="6"/>
      <dgm:spPr>
        <a:custGeom>
          <a:avLst/>
          <a:gdLst/>
          <a:ahLst/>
          <a:cxnLst/>
          <a:rect l="0" t="0" r="0" b="0"/>
          <a:pathLst>
            <a:path>
              <a:moveTo>
                <a:pt x="2915264" y="967641"/>
              </a:moveTo>
              <a:arcTo wR="1507645" hR="1507645" stAng="20340703" swAng="1584665"/>
            </a:path>
          </a:pathLst>
        </a:custGeom>
      </dgm:spPr>
      <dgm:t>
        <a:bodyPr/>
        <a:lstStyle/>
        <a:p>
          <a:endParaRPr lang="en-US"/>
        </a:p>
      </dgm:t>
    </dgm:pt>
    <dgm:pt modelId="{51CFFE2E-6C13-4D5D-AF95-58B01B127D8D}" type="pres">
      <dgm:prSet presAssocID="{997FFE8A-14D1-466E-8649-BA04D160A51B}" presName="node" presStyleLbl="node1" presStyleIdx="2" presStyleCnt="6" custScaleX="151733" custScaleY="133365" custRadScaleRad="103554" custRadScaleInc="-40489">
        <dgm:presLayoutVars>
          <dgm:bulletEnabled val="1"/>
        </dgm:presLayoutVars>
      </dgm:prSet>
      <dgm:spPr>
        <a:prstGeom prst="roundRect">
          <a:avLst/>
        </a:prstGeom>
      </dgm:spPr>
      <dgm:t>
        <a:bodyPr/>
        <a:lstStyle/>
        <a:p>
          <a:endParaRPr lang="en-US"/>
        </a:p>
      </dgm:t>
    </dgm:pt>
    <dgm:pt modelId="{DACEC589-29E7-4043-825F-830C281681E0}" type="pres">
      <dgm:prSet presAssocID="{997FFE8A-14D1-466E-8649-BA04D160A51B}" presName="spNode" presStyleCnt="0"/>
      <dgm:spPr/>
    </dgm:pt>
    <dgm:pt modelId="{10546785-52BF-4965-BE3A-63619AE23EB5}" type="pres">
      <dgm:prSet presAssocID="{093FA445-7DC9-42B3-8F7E-0F3F53351360}" presName="sibTrans" presStyleLbl="sibTrans1D1" presStyleIdx="2" presStyleCnt="6"/>
      <dgm:spPr>
        <a:custGeom>
          <a:avLst/>
          <a:gdLst/>
          <a:ahLst/>
          <a:cxnLst/>
          <a:rect l="0" t="0" r="0" b="0"/>
          <a:pathLst>
            <a:path>
              <a:moveTo>
                <a:pt x="2690484" y="2442464"/>
              </a:moveTo>
              <a:arcTo wR="1507645" hR="1507645" stAng="2299196" swAng="2161549"/>
            </a:path>
          </a:pathLst>
        </a:custGeom>
      </dgm:spPr>
      <dgm:t>
        <a:bodyPr/>
        <a:lstStyle/>
        <a:p>
          <a:endParaRPr lang="en-US"/>
        </a:p>
      </dgm:t>
    </dgm:pt>
    <dgm:pt modelId="{624EDED3-BC24-452B-87FD-AEDF482DDD5A}" type="pres">
      <dgm:prSet presAssocID="{84F667BB-AA0E-4436-B39A-31DCE063537A}" presName="node" presStyleLbl="node1" presStyleIdx="3" presStyleCnt="6" custScaleX="152379" custRadScaleRad="100073" custRadScaleInc="1809">
        <dgm:presLayoutVars>
          <dgm:bulletEnabled val="1"/>
        </dgm:presLayoutVars>
      </dgm:prSet>
      <dgm:spPr>
        <a:prstGeom prst="roundRect">
          <a:avLst/>
        </a:prstGeom>
      </dgm:spPr>
      <dgm:t>
        <a:bodyPr/>
        <a:lstStyle/>
        <a:p>
          <a:endParaRPr lang="en-US"/>
        </a:p>
      </dgm:t>
    </dgm:pt>
    <dgm:pt modelId="{03780748-319B-45C8-A422-2AFCAE4A140D}" type="pres">
      <dgm:prSet presAssocID="{84F667BB-AA0E-4436-B39A-31DCE063537A}" presName="spNode" presStyleCnt="0"/>
      <dgm:spPr/>
    </dgm:pt>
    <dgm:pt modelId="{145DE1BC-7F19-44E8-BF37-5BC02990EC6E}" type="pres">
      <dgm:prSet presAssocID="{20FEF62E-6F7C-41A8-82A2-E1E73465DE19}" presName="sibTrans" presStyleLbl="sibTrans1D1" presStyleIdx="3" presStyleCnt="6"/>
      <dgm:spPr>
        <a:custGeom>
          <a:avLst/>
          <a:gdLst/>
          <a:ahLst/>
          <a:cxnLst/>
          <a:rect l="0" t="0" r="0" b="0"/>
          <a:pathLst>
            <a:path>
              <a:moveTo>
                <a:pt x="982567" y="2920899"/>
              </a:moveTo>
              <a:arcTo wR="1507645" hR="1507645" stAng="6622917" swAng="1969721"/>
            </a:path>
          </a:pathLst>
        </a:custGeom>
      </dgm:spPr>
      <dgm:t>
        <a:bodyPr/>
        <a:lstStyle/>
        <a:p>
          <a:endParaRPr lang="en-US"/>
        </a:p>
      </dgm:t>
    </dgm:pt>
    <dgm:pt modelId="{AECC3760-1C3C-41F3-9A01-488DE26972A1}" type="pres">
      <dgm:prSet presAssocID="{1CECC371-0844-476F-9CFB-A00DFD8F33F0}" presName="node" presStyleLbl="node1" presStyleIdx="4" presStyleCnt="6" custScaleX="137074" custScaleY="140921" custRadScaleRad="99464" custRadScaleInc="35737">
        <dgm:presLayoutVars>
          <dgm:bulletEnabled val="1"/>
        </dgm:presLayoutVars>
      </dgm:prSet>
      <dgm:spPr>
        <a:prstGeom prst="roundRect">
          <a:avLst/>
        </a:prstGeom>
      </dgm:spPr>
      <dgm:t>
        <a:bodyPr/>
        <a:lstStyle/>
        <a:p>
          <a:endParaRPr lang="en-US"/>
        </a:p>
      </dgm:t>
    </dgm:pt>
    <dgm:pt modelId="{FBCAFD61-B4A3-4431-A793-03D406C2E3C5}" type="pres">
      <dgm:prSet presAssocID="{1CECC371-0844-476F-9CFB-A00DFD8F33F0}" presName="spNode" presStyleCnt="0"/>
      <dgm:spPr/>
    </dgm:pt>
    <dgm:pt modelId="{CFD140E4-3CC6-4788-91F8-85B1425E3C21}" type="pres">
      <dgm:prSet presAssocID="{93CB2E55-EFC4-47AB-A128-3A4354FB538D}" presName="sibTrans" presStyleLbl="sibTrans1D1" presStyleIdx="4" presStyleCnt="6"/>
      <dgm:spPr>
        <a:custGeom>
          <a:avLst/>
          <a:gdLst/>
          <a:ahLst/>
          <a:cxnLst/>
          <a:rect l="0" t="0" r="0" b="0"/>
          <a:pathLst>
            <a:path>
              <a:moveTo>
                <a:pt x="24860" y="1780304"/>
              </a:moveTo>
              <a:arcTo wR="1507645" hR="1507645" stAng="10174839" swAng="1571537"/>
            </a:path>
          </a:pathLst>
        </a:custGeom>
      </dgm:spPr>
      <dgm:t>
        <a:bodyPr/>
        <a:lstStyle/>
        <a:p>
          <a:endParaRPr lang="en-US"/>
        </a:p>
      </dgm:t>
    </dgm:pt>
    <dgm:pt modelId="{7F3363D0-7E9D-43BF-81AF-2AC1458A1FBD}" type="pres">
      <dgm:prSet presAssocID="{2EF499AE-F1FA-4286-AF1C-EF2990D6AACE}" presName="node" presStyleLbl="node1" presStyleIdx="5" presStyleCnt="6" custScaleX="130094" custScaleY="112756" custRadScaleRad="114119" custRadScaleInc="-26237">
        <dgm:presLayoutVars>
          <dgm:bulletEnabled val="1"/>
        </dgm:presLayoutVars>
      </dgm:prSet>
      <dgm:spPr>
        <a:prstGeom prst="roundRect">
          <a:avLst/>
        </a:prstGeom>
      </dgm:spPr>
      <dgm:t>
        <a:bodyPr/>
        <a:lstStyle/>
        <a:p>
          <a:endParaRPr lang="en-US"/>
        </a:p>
      </dgm:t>
    </dgm:pt>
    <dgm:pt modelId="{3985C7F9-C26A-4795-AD48-94F7DF9B97E1}" type="pres">
      <dgm:prSet presAssocID="{2EF499AE-F1FA-4286-AF1C-EF2990D6AACE}" presName="spNode" presStyleCnt="0"/>
      <dgm:spPr/>
    </dgm:pt>
    <dgm:pt modelId="{A9D7D37F-F556-4D52-9C7F-8E343B576903}" type="pres">
      <dgm:prSet presAssocID="{DD2812D7-E87F-4C5B-B86E-A1CB21EE7CDF}" presName="sibTrans" presStyleLbl="sibTrans1D1" presStyleIdx="5" presStyleCnt="6"/>
      <dgm:spPr>
        <a:custGeom>
          <a:avLst/>
          <a:gdLst/>
          <a:ahLst/>
          <a:cxnLst/>
          <a:rect l="0" t="0" r="0" b="0"/>
          <a:pathLst>
            <a:path>
              <a:moveTo>
                <a:pt x="454230" y="429075"/>
              </a:moveTo>
              <a:arcTo wR="1507645" hR="1507645" stAng="13540559" swAng="1500409"/>
            </a:path>
          </a:pathLst>
        </a:custGeom>
      </dgm:spPr>
      <dgm:t>
        <a:bodyPr/>
        <a:lstStyle/>
        <a:p>
          <a:endParaRPr lang="en-US"/>
        </a:p>
      </dgm:t>
    </dgm:pt>
  </dgm:ptLst>
  <dgm:cxnLst>
    <dgm:cxn modelId="{37B8F69F-2D5E-4A21-AA9A-E4011BBC7FAB}" type="presOf" srcId="{997FFE8A-14D1-466E-8649-BA04D160A51B}" destId="{51CFFE2E-6C13-4D5D-AF95-58B01B127D8D}" srcOrd="0" destOrd="0" presId="urn:microsoft.com/office/officeart/2005/8/layout/cycle6"/>
    <dgm:cxn modelId="{D73F456F-3D98-41CC-86A8-8051A8733505}" type="presOf" srcId="{093FA445-7DC9-42B3-8F7E-0F3F53351360}" destId="{10546785-52BF-4965-BE3A-63619AE23EB5}" srcOrd="0" destOrd="0" presId="urn:microsoft.com/office/officeart/2005/8/layout/cycle6"/>
    <dgm:cxn modelId="{0F3D09A3-CD64-4204-9040-1FB34F011A21}" type="presOf" srcId="{1CECC371-0844-476F-9CFB-A00DFD8F33F0}" destId="{AECC3760-1C3C-41F3-9A01-488DE26972A1}" srcOrd="0" destOrd="0" presId="urn:microsoft.com/office/officeart/2005/8/layout/cycle6"/>
    <dgm:cxn modelId="{604EEED4-E85F-4F1A-8816-8A662D0624DC}" srcId="{110563FE-7C18-4901-A043-C9E1B7909D4E}" destId="{84F667BB-AA0E-4436-B39A-31DCE063537A}" srcOrd="3" destOrd="0" parTransId="{7224C0E4-2DB2-45D9-80AF-186C3E350205}" sibTransId="{20FEF62E-6F7C-41A8-82A2-E1E73465DE19}"/>
    <dgm:cxn modelId="{C1A23D54-9637-4150-9587-2A878DBEC2C9}" type="presOf" srcId="{5C130FAA-7477-47D4-B37E-62730BB96D2B}" destId="{EA0D242C-25F2-4986-963D-6A7AF446D6F5}" srcOrd="0" destOrd="0" presId="urn:microsoft.com/office/officeart/2005/8/layout/cycle6"/>
    <dgm:cxn modelId="{062A6812-EFBA-43AF-905C-E76C75DEA429}" type="presOf" srcId="{2EF499AE-F1FA-4286-AF1C-EF2990D6AACE}" destId="{7F3363D0-7E9D-43BF-81AF-2AC1458A1FBD}" srcOrd="0" destOrd="0" presId="urn:microsoft.com/office/officeart/2005/8/layout/cycle6"/>
    <dgm:cxn modelId="{62721965-A683-42E7-8CC3-17BFDD9DAF34}" type="presOf" srcId="{20FEF62E-6F7C-41A8-82A2-E1E73465DE19}" destId="{145DE1BC-7F19-44E8-BF37-5BC02990EC6E}" srcOrd="0" destOrd="0" presId="urn:microsoft.com/office/officeart/2005/8/layout/cycle6"/>
    <dgm:cxn modelId="{CD22C345-F3F8-4D37-9561-99D2E07DDF5A}" srcId="{110563FE-7C18-4901-A043-C9E1B7909D4E}" destId="{E7D9BE89-A7DF-494A-9690-009F524F4C73}" srcOrd="1" destOrd="0" parTransId="{063F5D0C-501A-4176-93F6-1A7BF1142038}" sibTransId="{22B5D219-6A26-4813-A79B-607E8FD60569}"/>
    <dgm:cxn modelId="{1AC36E3E-FA8C-4ECF-9203-EA77C0F8CD0F}" type="presOf" srcId="{C15D144A-0017-47C4-BDB2-FBFDC34F5DA1}" destId="{887CCA30-9C20-4C5D-B865-1C5E209C44D5}" srcOrd="0" destOrd="0" presId="urn:microsoft.com/office/officeart/2005/8/layout/cycle6"/>
    <dgm:cxn modelId="{1A0E0EA6-FB3B-4FF8-9723-9799E8033E9D}" srcId="{110563FE-7C18-4901-A043-C9E1B7909D4E}" destId="{997FFE8A-14D1-466E-8649-BA04D160A51B}" srcOrd="2" destOrd="0" parTransId="{F30B8ACA-607A-4F8F-8664-5D9D7BDED7FE}" sibTransId="{093FA445-7DC9-42B3-8F7E-0F3F53351360}"/>
    <dgm:cxn modelId="{C1E61180-0DEA-4FFB-81BB-3D9E9245811B}" type="presOf" srcId="{110563FE-7C18-4901-A043-C9E1B7909D4E}" destId="{D2FD3815-0B31-4872-81C5-F74ECFF9C1F8}" srcOrd="0" destOrd="0" presId="urn:microsoft.com/office/officeart/2005/8/layout/cycle6"/>
    <dgm:cxn modelId="{19D8FF5B-0ED4-4749-B57C-4B50CC208E86}" srcId="{110563FE-7C18-4901-A043-C9E1B7909D4E}" destId="{2EF499AE-F1FA-4286-AF1C-EF2990D6AACE}" srcOrd="5" destOrd="0" parTransId="{0A38B2EE-5215-4749-9E9F-6B5F2E7F5DC6}" sibTransId="{DD2812D7-E87F-4C5B-B86E-A1CB21EE7CDF}"/>
    <dgm:cxn modelId="{ED34D653-DF77-4959-B6F0-1DC7BEC1F93B}" srcId="{110563FE-7C18-4901-A043-C9E1B7909D4E}" destId="{1CECC371-0844-476F-9CFB-A00DFD8F33F0}" srcOrd="4" destOrd="0" parTransId="{74305434-E1E7-42B4-AF19-E00B7500F5B8}" sibTransId="{93CB2E55-EFC4-47AB-A128-3A4354FB538D}"/>
    <dgm:cxn modelId="{326B4FA1-5A41-483B-8FE4-D2B9E4B7D8A5}" type="presOf" srcId="{22B5D219-6A26-4813-A79B-607E8FD60569}" destId="{EA74712F-1F59-4A8B-B53C-935F04D6F2E8}" srcOrd="0" destOrd="0" presId="urn:microsoft.com/office/officeart/2005/8/layout/cycle6"/>
    <dgm:cxn modelId="{D1A461FD-24EB-4322-A5DF-4D104BF7B090}" type="presOf" srcId="{E7D9BE89-A7DF-494A-9690-009F524F4C73}" destId="{8B3391B2-C614-4C5C-9EEB-1C8D6D7A54B6}" srcOrd="0" destOrd="0" presId="urn:microsoft.com/office/officeart/2005/8/layout/cycle6"/>
    <dgm:cxn modelId="{ED630A05-4868-4C6D-B4A6-0EA14B743022}" type="presOf" srcId="{93CB2E55-EFC4-47AB-A128-3A4354FB538D}" destId="{CFD140E4-3CC6-4788-91F8-85B1425E3C21}" srcOrd="0" destOrd="0" presId="urn:microsoft.com/office/officeart/2005/8/layout/cycle6"/>
    <dgm:cxn modelId="{59135598-22BE-4FCD-84AE-7612BC4B59E9}" srcId="{110563FE-7C18-4901-A043-C9E1B7909D4E}" destId="{C15D144A-0017-47C4-BDB2-FBFDC34F5DA1}" srcOrd="0" destOrd="0" parTransId="{BC4BDBBD-6CAF-4628-B796-FD53970002BC}" sibTransId="{5C130FAA-7477-47D4-B37E-62730BB96D2B}"/>
    <dgm:cxn modelId="{980ED140-0786-4CC2-930A-7FA8EF451076}" type="presOf" srcId="{84F667BB-AA0E-4436-B39A-31DCE063537A}" destId="{624EDED3-BC24-452B-87FD-AEDF482DDD5A}" srcOrd="0" destOrd="0" presId="urn:microsoft.com/office/officeart/2005/8/layout/cycle6"/>
    <dgm:cxn modelId="{D367B073-4723-4CEC-91F3-834DB5077C7C}" type="presOf" srcId="{DD2812D7-E87F-4C5B-B86E-A1CB21EE7CDF}" destId="{A9D7D37F-F556-4D52-9C7F-8E343B576903}" srcOrd="0" destOrd="0" presId="urn:microsoft.com/office/officeart/2005/8/layout/cycle6"/>
    <dgm:cxn modelId="{210A17D2-87AC-49E9-A90E-C087B2CC32FA}" type="presParOf" srcId="{D2FD3815-0B31-4872-81C5-F74ECFF9C1F8}" destId="{887CCA30-9C20-4C5D-B865-1C5E209C44D5}" srcOrd="0" destOrd="0" presId="urn:microsoft.com/office/officeart/2005/8/layout/cycle6"/>
    <dgm:cxn modelId="{6811F47D-DF5E-4B45-A88C-58C241BC8A73}" type="presParOf" srcId="{D2FD3815-0B31-4872-81C5-F74ECFF9C1F8}" destId="{9CCA1D52-CFA0-482C-91AB-BA2AA0B00DCD}" srcOrd="1" destOrd="0" presId="urn:microsoft.com/office/officeart/2005/8/layout/cycle6"/>
    <dgm:cxn modelId="{DA4ED0D6-BD0D-43BC-9BE5-3EBC4C6D1E4D}" type="presParOf" srcId="{D2FD3815-0B31-4872-81C5-F74ECFF9C1F8}" destId="{EA0D242C-25F2-4986-963D-6A7AF446D6F5}" srcOrd="2" destOrd="0" presId="urn:microsoft.com/office/officeart/2005/8/layout/cycle6"/>
    <dgm:cxn modelId="{72124086-7C5E-4F03-8105-89F6165F430B}" type="presParOf" srcId="{D2FD3815-0B31-4872-81C5-F74ECFF9C1F8}" destId="{8B3391B2-C614-4C5C-9EEB-1C8D6D7A54B6}" srcOrd="3" destOrd="0" presId="urn:microsoft.com/office/officeart/2005/8/layout/cycle6"/>
    <dgm:cxn modelId="{E8402BA5-8A85-4A03-9251-A6D1E13DF241}" type="presParOf" srcId="{D2FD3815-0B31-4872-81C5-F74ECFF9C1F8}" destId="{E5440D8C-27A6-4309-9EAE-80C065EFE901}" srcOrd="4" destOrd="0" presId="urn:microsoft.com/office/officeart/2005/8/layout/cycle6"/>
    <dgm:cxn modelId="{5169860E-313D-43E6-9F1F-629E0BBAF076}" type="presParOf" srcId="{D2FD3815-0B31-4872-81C5-F74ECFF9C1F8}" destId="{EA74712F-1F59-4A8B-B53C-935F04D6F2E8}" srcOrd="5" destOrd="0" presId="urn:microsoft.com/office/officeart/2005/8/layout/cycle6"/>
    <dgm:cxn modelId="{657705C2-32F6-4053-A800-3FC6893878AB}" type="presParOf" srcId="{D2FD3815-0B31-4872-81C5-F74ECFF9C1F8}" destId="{51CFFE2E-6C13-4D5D-AF95-58B01B127D8D}" srcOrd="6" destOrd="0" presId="urn:microsoft.com/office/officeart/2005/8/layout/cycle6"/>
    <dgm:cxn modelId="{113F9825-A98E-428C-984D-4D6C1B12EA9A}" type="presParOf" srcId="{D2FD3815-0B31-4872-81C5-F74ECFF9C1F8}" destId="{DACEC589-29E7-4043-825F-830C281681E0}" srcOrd="7" destOrd="0" presId="urn:microsoft.com/office/officeart/2005/8/layout/cycle6"/>
    <dgm:cxn modelId="{3AC8D792-9822-4422-943E-1DCDE7BF6D88}" type="presParOf" srcId="{D2FD3815-0B31-4872-81C5-F74ECFF9C1F8}" destId="{10546785-52BF-4965-BE3A-63619AE23EB5}" srcOrd="8" destOrd="0" presId="urn:microsoft.com/office/officeart/2005/8/layout/cycle6"/>
    <dgm:cxn modelId="{D9C313C5-0AFC-41BF-ADEB-0B3688EF924A}" type="presParOf" srcId="{D2FD3815-0B31-4872-81C5-F74ECFF9C1F8}" destId="{624EDED3-BC24-452B-87FD-AEDF482DDD5A}" srcOrd="9" destOrd="0" presId="urn:microsoft.com/office/officeart/2005/8/layout/cycle6"/>
    <dgm:cxn modelId="{B83F84EF-C75F-41E8-8338-09E85786053E}" type="presParOf" srcId="{D2FD3815-0B31-4872-81C5-F74ECFF9C1F8}" destId="{03780748-319B-45C8-A422-2AFCAE4A140D}" srcOrd="10" destOrd="0" presId="urn:microsoft.com/office/officeart/2005/8/layout/cycle6"/>
    <dgm:cxn modelId="{3A8268B1-C9EE-45B7-80FF-373B44489231}" type="presParOf" srcId="{D2FD3815-0B31-4872-81C5-F74ECFF9C1F8}" destId="{145DE1BC-7F19-44E8-BF37-5BC02990EC6E}" srcOrd="11" destOrd="0" presId="urn:microsoft.com/office/officeart/2005/8/layout/cycle6"/>
    <dgm:cxn modelId="{58690714-3AB3-4A4C-87DC-BAB256EEC17F}" type="presParOf" srcId="{D2FD3815-0B31-4872-81C5-F74ECFF9C1F8}" destId="{AECC3760-1C3C-41F3-9A01-488DE26972A1}" srcOrd="12" destOrd="0" presId="urn:microsoft.com/office/officeart/2005/8/layout/cycle6"/>
    <dgm:cxn modelId="{A4B9ECCD-8124-47F6-826D-92E2ED212328}" type="presParOf" srcId="{D2FD3815-0B31-4872-81C5-F74ECFF9C1F8}" destId="{FBCAFD61-B4A3-4431-A793-03D406C2E3C5}" srcOrd="13" destOrd="0" presId="urn:microsoft.com/office/officeart/2005/8/layout/cycle6"/>
    <dgm:cxn modelId="{FECAE2AC-64EF-4DA1-91E2-CEF830A8B9D4}" type="presParOf" srcId="{D2FD3815-0B31-4872-81C5-F74ECFF9C1F8}" destId="{CFD140E4-3CC6-4788-91F8-85B1425E3C21}" srcOrd="14" destOrd="0" presId="urn:microsoft.com/office/officeart/2005/8/layout/cycle6"/>
    <dgm:cxn modelId="{E4907BCD-60A9-4880-99CC-EEC2FFB418F7}" type="presParOf" srcId="{D2FD3815-0B31-4872-81C5-F74ECFF9C1F8}" destId="{7F3363D0-7E9D-43BF-81AF-2AC1458A1FBD}" srcOrd="15" destOrd="0" presId="urn:microsoft.com/office/officeart/2005/8/layout/cycle6"/>
    <dgm:cxn modelId="{473E1E94-B244-43C2-B3B0-18EA77AB9E1C}" type="presParOf" srcId="{D2FD3815-0B31-4872-81C5-F74ECFF9C1F8}" destId="{3985C7F9-C26A-4795-AD48-94F7DF9B97E1}" srcOrd="16" destOrd="0" presId="urn:microsoft.com/office/officeart/2005/8/layout/cycle6"/>
    <dgm:cxn modelId="{093EDE77-2776-490C-994F-E394EB84A9B3}" type="presParOf" srcId="{D2FD3815-0B31-4872-81C5-F74ECFF9C1F8}" destId="{A9D7D37F-F556-4D52-9C7F-8E343B576903}" srcOrd="17" destOrd="0" presId="urn:microsoft.com/office/officeart/2005/8/layout/cycle6"/>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7CCA30-9C20-4C5D-B865-1C5E209C44D5}">
      <dsp:nvSpPr>
        <dsp:cNvPr id="0" name=""/>
        <dsp:cNvSpPr/>
      </dsp:nvSpPr>
      <dsp:spPr>
        <a:xfrm>
          <a:off x="1346609" y="778"/>
          <a:ext cx="1267364" cy="573619"/>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Bodoni MT" panose="02070603080606020203" pitchFamily="18" charset="0"/>
              <a:ea typeface="+mn-ea"/>
              <a:cs typeface="+mn-cs"/>
            </a:rPr>
            <a:t>Presentations</a:t>
          </a:r>
        </a:p>
      </dsp:txBody>
      <dsp:txXfrm>
        <a:off x="1374611" y="28780"/>
        <a:ext cx="1211360" cy="517615"/>
      </dsp:txXfrm>
    </dsp:sp>
    <dsp:sp modelId="{EA0D242C-25F2-4986-963D-6A7AF446D6F5}">
      <dsp:nvSpPr>
        <dsp:cNvPr id="0" name=""/>
        <dsp:cNvSpPr/>
      </dsp:nvSpPr>
      <dsp:spPr>
        <a:xfrm>
          <a:off x="629084" y="287588"/>
          <a:ext cx="2702413" cy="2702413"/>
        </a:xfrm>
        <a:custGeom>
          <a:avLst/>
          <a:gdLst/>
          <a:ahLst/>
          <a:cxnLst/>
          <a:rect l="0" t="0" r="0" b="0"/>
          <a:pathLst>
            <a:path>
              <a:moveTo>
                <a:pt x="2006370" y="84877"/>
              </a:moveTo>
              <a:arcTo wR="1507645" hR="1507645" stAng="17359031" swAng="1500409"/>
            </a:path>
          </a:pathLst>
        </a:custGeom>
        <a:noFill/>
        <a:ln w="6350" cap="flat" cmpd="sng" algn="ctr">
          <a:solidFill>
            <a:srgbClr val="FFC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8B3391B2-C614-4C5C-9EEB-1C8D6D7A54B6}">
      <dsp:nvSpPr>
        <dsp:cNvPr id="0" name=""/>
        <dsp:cNvSpPr/>
      </dsp:nvSpPr>
      <dsp:spPr>
        <a:xfrm>
          <a:off x="2553407" y="609150"/>
          <a:ext cx="1194126" cy="708082"/>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Bodoni MT" panose="02070603080606020203" pitchFamily="18" charset="0"/>
              <a:ea typeface="+mn-ea"/>
              <a:cs typeface="+mn-cs"/>
            </a:rPr>
            <a:t>Programs</a:t>
          </a:r>
        </a:p>
      </dsp:txBody>
      <dsp:txXfrm>
        <a:off x="2587973" y="643716"/>
        <a:ext cx="1124994" cy="638950"/>
      </dsp:txXfrm>
    </dsp:sp>
    <dsp:sp modelId="{EA74712F-1F59-4A8B-B53C-935F04D6F2E8}">
      <dsp:nvSpPr>
        <dsp:cNvPr id="0" name=""/>
        <dsp:cNvSpPr/>
      </dsp:nvSpPr>
      <dsp:spPr>
        <a:xfrm>
          <a:off x="670145" y="423727"/>
          <a:ext cx="2702413" cy="2702413"/>
        </a:xfrm>
        <a:custGeom>
          <a:avLst/>
          <a:gdLst/>
          <a:ahLst/>
          <a:cxnLst/>
          <a:rect l="0" t="0" r="0" b="0"/>
          <a:pathLst>
            <a:path>
              <a:moveTo>
                <a:pt x="2915264" y="967641"/>
              </a:moveTo>
              <a:arcTo wR="1507645" hR="1507645" stAng="20340703" swAng="1584665"/>
            </a:path>
          </a:pathLst>
        </a:custGeom>
        <a:noFill/>
        <a:ln w="6350" cap="flat" cmpd="sng" algn="ctr">
          <a:solidFill>
            <a:srgbClr val="FFC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51CFFE2E-6C13-4D5D-AF95-58B01B127D8D}">
      <dsp:nvSpPr>
        <dsp:cNvPr id="0" name=""/>
        <dsp:cNvSpPr/>
      </dsp:nvSpPr>
      <dsp:spPr>
        <a:xfrm>
          <a:off x="2609010" y="1778235"/>
          <a:ext cx="1339031" cy="765008"/>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Bodoni MT" panose="02070603080606020203" pitchFamily="18" charset="0"/>
              <a:ea typeface="+mn-ea"/>
              <a:cs typeface="+mn-cs"/>
            </a:rPr>
            <a:t>Health Fairs</a:t>
          </a:r>
        </a:p>
      </dsp:txBody>
      <dsp:txXfrm>
        <a:off x="2646355" y="1815580"/>
        <a:ext cx="1264341" cy="690318"/>
      </dsp:txXfrm>
    </dsp:sp>
    <dsp:sp modelId="{10546785-52BF-4965-BE3A-63619AE23EB5}">
      <dsp:nvSpPr>
        <dsp:cNvPr id="0" name=""/>
        <dsp:cNvSpPr/>
      </dsp:nvSpPr>
      <dsp:spPr>
        <a:xfrm>
          <a:off x="749728" y="228193"/>
          <a:ext cx="2702413" cy="2702413"/>
        </a:xfrm>
        <a:custGeom>
          <a:avLst/>
          <a:gdLst/>
          <a:ahLst/>
          <a:cxnLst/>
          <a:rect l="0" t="0" r="0" b="0"/>
          <a:pathLst>
            <a:path>
              <a:moveTo>
                <a:pt x="2690484" y="2442464"/>
              </a:moveTo>
              <a:arcTo wR="1507645" hR="1507645" stAng="2299196" swAng="2161549"/>
            </a:path>
          </a:pathLst>
        </a:custGeom>
        <a:noFill/>
        <a:ln w="6350" cap="flat" cmpd="sng" algn="ctr">
          <a:solidFill>
            <a:srgbClr val="FFC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624EDED3-BC24-452B-87FD-AEDF482DDD5A}">
      <dsp:nvSpPr>
        <dsp:cNvPr id="0" name=""/>
        <dsp:cNvSpPr/>
      </dsp:nvSpPr>
      <dsp:spPr>
        <a:xfrm>
          <a:off x="1299386" y="2703970"/>
          <a:ext cx="1344732" cy="573619"/>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Bodoni MT" panose="02070603080606020203" pitchFamily="18" charset="0"/>
              <a:ea typeface="+mn-ea"/>
              <a:cs typeface="+mn-cs"/>
            </a:rPr>
            <a:t>Traditional</a:t>
          </a:r>
        </a:p>
        <a:p>
          <a:pPr lvl="0" algn="ctr" defTabSz="533400">
            <a:lnSpc>
              <a:spcPct val="90000"/>
            </a:lnSpc>
            <a:spcBef>
              <a:spcPct val="0"/>
            </a:spcBef>
            <a:spcAft>
              <a:spcPct val="35000"/>
            </a:spcAft>
          </a:pPr>
          <a:r>
            <a:rPr lang="en-US" sz="1200" b="1" kern="1200">
              <a:solidFill>
                <a:sysClr val="windowText" lastClr="000000"/>
              </a:solidFill>
              <a:latin typeface="Bodoni MT" panose="02070603080606020203" pitchFamily="18" charset="0"/>
              <a:ea typeface="+mn-ea"/>
              <a:cs typeface="+mn-cs"/>
            </a:rPr>
            <a:t>Media/Social Media </a:t>
          </a:r>
        </a:p>
      </dsp:txBody>
      <dsp:txXfrm>
        <a:off x="1327388" y="2731972"/>
        <a:ext cx="1288728" cy="517615"/>
      </dsp:txXfrm>
    </dsp:sp>
    <dsp:sp modelId="{145DE1BC-7F19-44E8-BF37-5BC02990EC6E}">
      <dsp:nvSpPr>
        <dsp:cNvPr id="0" name=""/>
        <dsp:cNvSpPr/>
      </dsp:nvSpPr>
      <dsp:spPr>
        <a:xfrm>
          <a:off x="653360" y="303026"/>
          <a:ext cx="2702413" cy="2702413"/>
        </a:xfrm>
        <a:custGeom>
          <a:avLst/>
          <a:gdLst/>
          <a:ahLst/>
          <a:cxnLst/>
          <a:rect l="0" t="0" r="0" b="0"/>
          <a:pathLst>
            <a:path>
              <a:moveTo>
                <a:pt x="982567" y="2920899"/>
              </a:moveTo>
              <a:arcTo wR="1507645" hR="1507645" stAng="6622917" swAng="1969721"/>
            </a:path>
          </a:pathLst>
        </a:custGeom>
        <a:noFill/>
        <a:ln w="6350" cap="flat" cmpd="sng" algn="ctr">
          <a:solidFill>
            <a:srgbClr val="FFC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AECC3760-1C3C-41F3-9A01-488DE26972A1}">
      <dsp:nvSpPr>
        <dsp:cNvPr id="0" name=""/>
        <dsp:cNvSpPr/>
      </dsp:nvSpPr>
      <dsp:spPr>
        <a:xfrm>
          <a:off x="136985" y="1756563"/>
          <a:ext cx="1209667" cy="808350"/>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Bodoni MT" panose="02070603080606020203" pitchFamily="18" charset="0"/>
              <a:ea typeface="+mn-ea"/>
              <a:cs typeface="+mn-cs"/>
            </a:rPr>
            <a:t>Community Involvement </a:t>
          </a:r>
        </a:p>
      </dsp:txBody>
      <dsp:txXfrm>
        <a:off x="176445" y="1796023"/>
        <a:ext cx="1130747" cy="729430"/>
      </dsp:txXfrm>
    </dsp:sp>
    <dsp:sp modelId="{CFD140E4-3CC6-4788-91F8-85B1425E3C21}">
      <dsp:nvSpPr>
        <dsp:cNvPr id="0" name=""/>
        <dsp:cNvSpPr/>
      </dsp:nvSpPr>
      <dsp:spPr>
        <a:xfrm>
          <a:off x="447609" y="-292046"/>
          <a:ext cx="2702413" cy="2702413"/>
        </a:xfrm>
        <a:custGeom>
          <a:avLst/>
          <a:gdLst/>
          <a:ahLst/>
          <a:cxnLst/>
          <a:rect l="0" t="0" r="0" b="0"/>
          <a:pathLst>
            <a:path>
              <a:moveTo>
                <a:pt x="24860" y="1780304"/>
              </a:moveTo>
              <a:arcTo wR="1507645" hR="1507645" stAng="10174839" swAng="1571537"/>
            </a:path>
          </a:pathLst>
        </a:custGeom>
        <a:noFill/>
        <a:ln w="6350" cap="flat" cmpd="sng" algn="ctr">
          <a:solidFill>
            <a:srgbClr val="FFC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7F3363D0-7E9D-43BF-81AF-2AC1458A1FBD}">
      <dsp:nvSpPr>
        <dsp:cNvPr id="0" name=""/>
        <dsp:cNvSpPr/>
      </dsp:nvSpPr>
      <dsp:spPr>
        <a:xfrm>
          <a:off x="5944" y="669769"/>
          <a:ext cx="1148069" cy="646790"/>
        </a:xfrm>
        <a:prstGeom prst="round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Bodoni MT" panose="02070603080606020203" pitchFamily="18" charset="0"/>
              <a:ea typeface="+mn-ea"/>
              <a:cs typeface="+mn-cs"/>
            </a:rPr>
            <a:t>Coaltions </a:t>
          </a:r>
        </a:p>
      </dsp:txBody>
      <dsp:txXfrm>
        <a:off x="37518" y="701343"/>
        <a:ext cx="1084921" cy="583642"/>
      </dsp:txXfrm>
    </dsp:sp>
    <dsp:sp modelId="{A9D7D37F-F556-4D52-9C7F-8E343B576903}">
      <dsp:nvSpPr>
        <dsp:cNvPr id="0" name=""/>
        <dsp:cNvSpPr/>
      </dsp:nvSpPr>
      <dsp:spPr>
        <a:xfrm>
          <a:off x="197835" y="430143"/>
          <a:ext cx="2702413" cy="2702413"/>
        </a:xfrm>
        <a:custGeom>
          <a:avLst/>
          <a:gdLst/>
          <a:ahLst/>
          <a:cxnLst/>
          <a:rect l="0" t="0" r="0" b="0"/>
          <a:pathLst>
            <a:path>
              <a:moveTo>
                <a:pt x="454230" y="429075"/>
              </a:moveTo>
              <a:arcTo wR="1507645" hR="1507645" stAng="13540559" swAng="1500409"/>
            </a:path>
          </a:pathLst>
        </a:custGeom>
        <a:noFill/>
        <a:ln w="6350" cap="flat" cmpd="sng" algn="ctr">
          <a:solidFill>
            <a:srgbClr val="FFC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3709</TotalTime>
  <Pages>36</Pages>
  <Words>5683</Words>
  <Characters>32394</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Joni</dc:creator>
  <cp:keywords/>
  <dc:description/>
  <cp:lastModifiedBy>Wise, Joni</cp:lastModifiedBy>
  <cp:revision>44</cp:revision>
  <cp:lastPrinted>2019-03-27T18:01:00Z</cp:lastPrinted>
  <dcterms:created xsi:type="dcterms:W3CDTF">2019-03-14T18:01:00Z</dcterms:created>
  <dcterms:modified xsi:type="dcterms:W3CDTF">2019-03-28T15:02:00Z</dcterms:modified>
</cp:coreProperties>
</file>