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58" w:rsidRDefault="00A70158" w:rsidP="00A70158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A70158" w:rsidRDefault="00A70158" w:rsidP="00A70158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August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29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2022 through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September 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2022 </w:t>
      </w:r>
    </w:p>
    <w:p w:rsidR="00A70158" w:rsidRDefault="00A70158" w:rsidP="00A70158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A70158" w:rsidRDefault="00A70158" w:rsidP="00A7015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August 2</w:t>
      </w:r>
      <w:r>
        <w:rPr>
          <w:rFonts w:ascii="Times New Roman" w:eastAsia="Times New Roman" w:hAnsi="Times New Roman" w:cs="Times New Roman"/>
          <w:b/>
          <w:bCs/>
          <w:u w:val="single"/>
        </w:rPr>
        <w:t>9</w:t>
      </w:r>
      <w:r>
        <w:rPr>
          <w:rFonts w:ascii="Times New Roman" w:eastAsia="Times New Roman" w:hAnsi="Times New Roman" w:cs="Times New Roman"/>
          <w:b/>
          <w:bCs/>
          <w:u w:val="single"/>
        </w:rPr>
        <w:t>, 2022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>No spray - Rain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A70158" w:rsidRDefault="00A70158" w:rsidP="00A70158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August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30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2022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proofErr w:type="spellStart"/>
      <w:r>
        <w:rPr>
          <w:rFonts w:ascii="Times New Roman" w:eastAsia="Times New Roman" w:hAnsi="Times New Roman" w:cs="Times New Roman"/>
          <w:szCs w:val="20"/>
        </w:rPr>
        <w:t>Spelterville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, Howard Subdivision, Florida Avenue Mobile Home Park, Northwood Subdivision, and Hwy. 41 from Evans Lane to </w:t>
      </w:r>
      <w:proofErr w:type="spellStart"/>
      <w:r>
        <w:rPr>
          <w:rFonts w:ascii="Times New Roman" w:eastAsia="Times New Roman" w:hAnsi="Times New Roman" w:cs="Times New Roman"/>
          <w:szCs w:val="20"/>
        </w:rPr>
        <w:t>Haythorne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 xml:space="preserve">North Terre Haute, North of </w:t>
      </w:r>
      <w:proofErr w:type="spellStart"/>
      <w:r>
        <w:rPr>
          <w:rFonts w:ascii="Times New Roman" w:eastAsia="Times New Roman" w:hAnsi="Times New Roman" w:cs="Times New Roman"/>
        </w:rPr>
        <w:t>Haythorne</w:t>
      </w:r>
      <w:proofErr w:type="spellEnd"/>
      <w:r>
        <w:rPr>
          <w:rFonts w:ascii="Times New Roman" w:eastAsia="Times New Roman" w:hAnsi="Times New Roman" w:cs="Times New Roman"/>
        </w:rPr>
        <w:t xml:space="preserve">, Springwood Subdivision, Bartley Subdivision, </w:t>
      </w:r>
      <w:proofErr w:type="spellStart"/>
      <w:r>
        <w:rPr>
          <w:rFonts w:ascii="Times New Roman" w:eastAsia="Times New Roman" w:hAnsi="Times New Roman" w:cs="Times New Roman"/>
        </w:rPr>
        <w:t>CeMar</w:t>
      </w:r>
      <w:proofErr w:type="spellEnd"/>
      <w:r>
        <w:rPr>
          <w:rFonts w:ascii="Times New Roman" w:eastAsia="Times New Roman" w:hAnsi="Times New Roman" w:cs="Times New Roman"/>
        </w:rPr>
        <w:t xml:space="preserve"> Estates Subdivision, </w:t>
      </w:r>
      <w:proofErr w:type="spellStart"/>
      <w:r>
        <w:rPr>
          <w:rFonts w:ascii="Times New Roman" w:eastAsia="Times New Roman" w:hAnsi="Times New Roman" w:cs="Times New Roman"/>
        </w:rPr>
        <w:t>Grouseland</w:t>
      </w:r>
      <w:proofErr w:type="spellEnd"/>
      <w:r>
        <w:rPr>
          <w:rFonts w:ascii="Times New Roman" w:eastAsia="Times New Roman" w:hAnsi="Times New Roman" w:cs="Times New Roman"/>
        </w:rPr>
        <w:t xml:space="preserve"> Subdivision.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August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31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2022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Fruitridge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September 1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2022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 xml:space="preserve">County Line on East, U.S. 40 on South, Burnett on North, </w:t>
      </w:r>
      <w:proofErr w:type="spellStart"/>
      <w:r>
        <w:rPr>
          <w:rFonts w:ascii="Times New Roman" w:eastAsia="Times New Roman" w:hAnsi="Times New Roman" w:cs="Times New Roman"/>
        </w:rPr>
        <w:t>Fruitridge</w:t>
      </w:r>
      <w:proofErr w:type="spellEnd"/>
      <w:r>
        <w:rPr>
          <w:rFonts w:ascii="Times New Roman" w:eastAsia="Times New Roman" w:hAnsi="Times New Roman" w:cs="Times New Roman"/>
        </w:rPr>
        <w:t xml:space="preserve"> Avenue on West.</w:t>
      </w:r>
    </w:p>
    <w:p w:rsidR="00A70158" w:rsidRDefault="00A70158" w:rsidP="00A7015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 w:rsidRPr="00AA03F7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proofErr w:type="spellStart"/>
      <w:r>
        <w:rPr>
          <w:rFonts w:ascii="Times New Roman" w:eastAsia="Times New Roman" w:hAnsi="Times New Roman" w:cs="Times New Roman"/>
        </w:rPr>
        <w:t>Seelyville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Limberlost</w:t>
      </w:r>
      <w:proofErr w:type="spellEnd"/>
      <w:r>
        <w:rPr>
          <w:rFonts w:ascii="Times New Roman" w:eastAsia="Times New Roman" w:hAnsi="Times New Roman" w:cs="Times New Roman"/>
        </w:rPr>
        <w:t xml:space="preserve"> Hills, Gospel Grove, Glenn Ayer, Felling Subdivision, </w:t>
      </w:r>
      <w:proofErr w:type="spellStart"/>
      <w:r>
        <w:rPr>
          <w:rFonts w:ascii="Times New Roman" w:eastAsia="Times New Roman" w:hAnsi="Times New Roman" w:cs="Times New Roman"/>
        </w:rPr>
        <w:t>Everman’s</w:t>
      </w:r>
      <w:proofErr w:type="spellEnd"/>
      <w:r>
        <w:rPr>
          <w:rFonts w:ascii="Times New Roman" w:eastAsia="Times New Roman" w:hAnsi="Times New Roman" w:cs="Times New Roman"/>
        </w:rPr>
        <w:t xml:space="preserve"> Subdivision, Glenn Dell, East Glenn, Burgan Subdivision.</w:t>
      </w:r>
    </w:p>
    <w:p w:rsidR="00A70158" w:rsidRP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13 – </w:t>
      </w:r>
      <w:proofErr w:type="spellStart"/>
      <w:r>
        <w:rPr>
          <w:rFonts w:ascii="Times New Roman" w:eastAsia="Times New Roman" w:hAnsi="Times New Roman" w:cs="Times New Roman"/>
        </w:rPr>
        <w:t>Sandcut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, and the Northeast Section of the County. Bounded by Rio Grande Road on the South, Gross Road and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 Road on the East, Parker on the North, and Atherton Road on the West.</w:t>
      </w:r>
      <w:bookmarkStart w:id="0" w:name="_GoBack"/>
      <w:bookmarkEnd w:id="0"/>
    </w:p>
    <w:p w:rsidR="00A70158" w:rsidRDefault="00A70158" w:rsidP="00A7015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70158" w:rsidRDefault="00A70158" w:rsidP="00A70158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</w:t>
      </w:r>
      <w:r>
        <w:rPr>
          <w:rFonts w:ascii="Times New Roman" w:eastAsia="Times New Roman" w:hAnsi="Times New Roman" w:cs="Times New Roman"/>
          <w:b/>
          <w:bCs/>
          <w:u w:val="single"/>
        </w:rPr>
        <w:t>September 2</w:t>
      </w:r>
      <w:r>
        <w:rPr>
          <w:rFonts w:ascii="Times New Roman" w:eastAsia="Times New Roman" w:hAnsi="Times New Roman" w:cs="Times New Roman"/>
          <w:b/>
          <w:bCs/>
          <w:u w:val="single"/>
        </w:rPr>
        <w:t>, 2022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</w:t>
      </w:r>
      <w:proofErr w:type="spellStart"/>
      <w:r>
        <w:rPr>
          <w:rFonts w:ascii="Times New Roman" w:eastAsia="Times New Roman" w:hAnsi="Times New Roman" w:cs="Times New Roman"/>
        </w:rPr>
        <w:t>Woodshire</w:t>
      </w:r>
      <w:proofErr w:type="spellEnd"/>
      <w:r>
        <w:rPr>
          <w:rFonts w:ascii="Times New Roman" w:eastAsia="Times New Roman" w:hAnsi="Times New Roman" w:cs="Times New Roman"/>
        </w:rPr>
        <w:t xml:space="preserve">, Deming Park, Village Quarter, </w:t>
      </w:r>
      <w:proofErr w:type="spellStart"/>
      <w:r>
        <w:rPr>
          <w:rFonts w:ascii="Times New Roman" w:eastAsia="Times New Roman" w:hAnsi="Times New Roman" w:cs="Times New Roman"/>
        </w:rPr>
        <w:t>Robinwood</w:t>
      </w:r>
      <w:proofErr w:type="spellEnd"/>
      <w:r>
        <w:rPr>
          <w:rFonts w:ascii="Times New Roman" w:eastAsia="Times New Roman" w:hAnsi="Times New Roman" w:cs="Times New Roman"/>
        </w:rPr>
        <w:t xml:space="preserve">, Parkview and Rose </w:t>
      </w:r>
      <w:proofErr w:type="spellStart"/>
      <w:r>
        <w:rPr>
          <w:rFonts w:ascii="Times New Roman" w:eastAsia="Times New Roman" w:hAnsi="Times New Roman" w:cs="Times New Roman"/>
        </w:rPr>
        <w:t>Hulman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A70158" w:rsidRDefault="00A70158" w:rsidP="00A701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 xml:space="preserve">Town of Riley, Lakewood Subdivision, Highway 42 on the North, McDaniel Road on the West, Gross Road on the South, </w:t>
      </w:r>
      <w:proofErr w:type="spellStart"/>
      <w:r>
        <w:rPr>
          <w:rFonts w:ascii="Times New Roman" w:eastAsia="Times New Roman" w:hAnsi="Times New Roman" w:cs="Times New Roman"/>
        </w:rPr>
        <w:t>Hultz</w:t>
      </w:r>
      <w:proofErr w:type="spellEnd"/>
      <w:r>
        <w:rPr>
          <w:rFonts w:ascii="Times New Roman" w:eastAsia="Times New Roman" w:hAnsi="Times New Roman" w:cs="Times New Roman"/>
        </w:rPr>
        <w:t xml:space="preserve">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A47920" w:rsidRDefault="00A47920" w:rsidP="00A70158"/>
    <w:sectPr w:rsidR="00A47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58"/>
    <w:rsid w:val="00A47920"/>
    <w:rsid w:val="00A7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1D3D"/>
  <w15:chartTrackingRefBased/>
  <w15:docId w15:val="{37E44121-6612-4318-836D-FA7FB36A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15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2022-08-30T12:19:00Z</cp:lastPrinted>
  <dcterms:created xsi:type="dcterms:W3CDTF">2022-08-30T12:15:00Z</dcterms:created>
  <dcterms:modified xsi:type="dcterms:W3CDTF">2022-08-30T12:19:00Z</dcterms:modified>
</cp:coreProperties>
</file>